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6F4514" w:rsidRDefault="002B329A" w:rsidP="007E72B6">
      <w:pPr>
        <w:autoSpaceDE w:val="0"/>
        <w:autoSpaceDN w:val="0"/>
        <w:adjustRightInd w:val="0"/>
        <w:spacing w:after="0" w:line="240" w:lineRule="auto"/>
        <w:ind w:firstLine="6946"/>
        <w:jc w:val="both"/>
        <w:outlineLvl w:val="0"/>
        <w:rPr>
          <w:rFonts w:ascii="Times New Roman" w:hAnsi="Times New Roman" w:cs="Times New Roman"/>
          <w:sz w:val="28"/>
          <w:szCs w:val="28"/>
        </w:rPr>
      </w:pPr>
      <w:bookmarkStart w:id="0" w:name="_GoBack"/>
      <w:bookmarkEnd w:id="0"/>
      <w:r w:rsidRPr="00744752">
        <w:rPr>
          <w:rFonts w:ascii="Times New Roman" w:hAnsi="Times New Roman" w:cs="Times New Roman"/>
          <w:sz w:val="28"/>
          <w:szCs w:val="28"/>
        </w:rPr>
        <w:t>Приложение № 1</w:t>
      </w:r>
      <w:r w:rsidR="00AB3B69" w:rsidRPr="006F4514">
        <w:rPr>
          <w:rFonts w:ascii="Times New Roman" w:hAnsi="Times New Roman" w:cs="Times New Roman"/>
          <w:sz w:val="28"/>
          <w:szCs w:val="28"/>
        </w:rPr>
        <w:t>1</w:t>
      </w:r>
    </w:p>
    <w:p w:rsidR="002B329A" w:rsidRPr="00744752" w:rsidRDefault="00987B42" w:rsidP="007E72B6">
      <w:pPr>
        <w:autoSpaceDE w:val="0"/>
        <w:autoSpaceDN w:val="0"/>
        <w:adjustRightInd w:val="0"/>
        <w:spacing w:after="0" w:line="240" w:lineRule="auto"/>
        <w:ind w:firstLine="6946"/>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744752">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744752"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r w:rsidRPr="00744752">
        <w:rPr>
          <w:rFonts w:ascii="Times New Roman" w:hAnsi="Times New Roman" w:cs="Times New Roman"/>
          <w:sz w:val="28"/>
          <w:szCs w:val="28"/>
        </w:rPr>
        <w:t>Кабинета Министров</w:t>
      </w:r>
    </w:p>
    <w:p w:rsidR="002B329A" w:rsidRPr="00744752"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r w:rsidRPr="00744752">
        <w:rPr>
          <w:rFonts w:ascii="Times New Roman" w:hAnsi="Times New Roman" w:cs="Times New Roman"/>
          <w:sz w:val="28"/>
          <w:szCs w:val="28"/>
        </w:rPr>
        <w:t>Республики Татарстан</w:t>
      </w:r>
    </w:p>
    <w:p w:rsidR="002B329A" w:rsidRPr="0007075F" w:rsidRDefault="007E72B6" w:rsidP="007E72B6">
      <w:pPr>
        <w:autoSpaceDE w:val="0"/>
        <w:autoSpaceDN w:val="0"/>
        <w:adjustRightInd w:val="0"/>
        <w:spacing w:after="0" w:line="240" w:lineRule="auto"/>
        <w:ind w:firstLine="6946"/>
        <w:jc w:val="both"/>
        <w:rPr>
          <w:rFonts w:ascii="Times New Roman" w:hAnsi="Times New Roman" w:cs="Times New Roman"/>
          <w:sz w:val="28"/>
          <w:szCs w:val="28"/>
          <w:u w:val="single"/>
        </w:rPr>
      </w:pPr>
      <w:r>
        <w:rPr>
          <w:rFonts w:ascii="Times New Roman" w:hAnsi="Times New Roman" w:cs="Times New Roman"/>
          <w:sz w:val="28"/>
          <w:szCs w:val="28"/>
        </w:rPr>
        <w:t xml:space="preserve">от </w:t>
      </w:r>
      <w:r w:rsidR="0007075F" w:rsidRPr="0007075F">
        <w:rPr>
          <w:rFonts w:ascii="Times New Roman" w:hAnsi="Times New Roman" w:cs="Times New Roman"/>
          <w:sz w:val="28"/>
          <w:szCs w:val="28"/>
          <w:u w:val="single"/>
        </w:rPr>
        <w:t>20.08.</w:t>
      </w:r>
      <w:r>
        <w:rPr>
          <w:rFonts w:ascii="Times New Roman" w:hAnsi="Times New Roman" w:cs="Times New Roman"/>
          <w:sz w:val="28"/>
          <w:szCs w:val="28"/>
        </w:rPr>
        <w:t xml:space="preserve"> 2020 </w:t>
      </w:r>
      <w:r w:rsidR="002B329A" w:rsidRPr="00744752">
        <w:rPr>
          <w:rFonts w:ascii="Times New Roman" w:hAnsi="Times New Roman" w:cs="Times New Roman"/>
          <w:sz w:val="28"/>
          <w:szCs w:val="28"/>
        </w:rPr>
        <w:t xml:space="preserve">№ </w:t>
      </w:r>
      <w:r w:rsidR="0007075F" w:rsidRPr="0007075F">
        <w:rPr>
          <w:rFonts w:ascii="Times New Roman" w:hAnsi="Times New Roman" w:cs="Times New Roman"/>
          <w:sz w:val="28"/>
          <w:szCs w:val="28"/>
          <w:u w:val="single"/>
        </w:rPr>
        <w:t>715</w:t>
      </w:r>
    </w:p>
    <w:p w:rsidR="002B329A" w:rsidRDefault="002B329A" w:rsidP="00C83C78">
      <w:pPr>
        <w:spacing w:after="120" w:line="240" w:lineRule="auto"/>
        <w:rPr>
          <w:sz w:val="28"/>
          <w:szCs w:val="28"/>
        </w:rPr>
      </w:pPr>
    </w:p>
    <w:p w:rsidR="00C83C78" w:rsidRDefault="00CD14D9" w:rsidP="00C83C78">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rPr>
        <w:t>Г</w:t>
      </w:r>
      <w:r w:rsidR="00663E85" w:rsidRPr="00B101DB">
        <w:rPr>
          <w:rFonts w:ascii="Times New Roman" w:hAnsi="Times New Roman" w:cs="Times New Roman"/>
          <w:b/>
          <w:sz w:val="28"/>
          <w:szCs w:val="28"/>
        </w:rPr>
        <w:t>раниц</w:t>
      </w:r>
      <w:r>
        <w:rPr>
          <w:rFonts w:ascii="Times New Roman" w:hAnsi="Times New Roman" w:cs="Times New Roman"/>
          <w:b/>
          <w:sz w:val="28"/>
          <w:szCs w:val="28"/>
        </w:rPr>
        <w:t>ы</w:t>
      </w:r>
      <w:r w:rsidR="00C83C78">
        <w:rPr>
          <w:rFonts w:ascii="Times New Roman" w:hAnsi="Times New Roman" w:cs="Times New Roman"/>
          <w:b/>
          <w:sz w:val="28"/>
          <w:szCs w:val="28"/>
        </w:rPr>
        <w:t xml:space="preserve"> зон</w:t>
      </w:r>
      <w:r w:rsidR="00C30038">
        <w:rPr>
          <w:rFonts w:ascii="Times New Roman" w:hAnsi="Times New Roman" w:cs="Times New Roman"/>
          <w:b/>
          <w:sz w:val="28"/>
          <w:szCs w:val="28"/>
        </w:rPr>
        <w:t xml:space="preserve"> </w:t>
      </w:r>
      <w:r w:rsidR="00663E85" w:rsidRPr="00B101DB">
        <w:rPr>
          <w:rFonts w:ascii="Times New Roman" w:hAnsi="Times New Roman" w:cs="Times New Roman"/>
          <w:b/>
          <w:sz w:val="28"/>
          <w:szCs w:val="28"/>
        </w:rPr>
        <w:t xml:space="preserve">охраны объекта культурного наследия </w:t>
      </w:r>
      <w:r w:rsidR="00663E85">
        <w:rPr>
          <w:rFonts w:ascii="Times New Roman" w:hAnsi="Times New Roman" w:cs="Times New Roman"/>
          <w:b/>
          <w:sz w:val="28"/>
          <w:szCs w:val="28"/>
        </w:rPr>
        <w:t>регионального</w:t>
      </w:r>
      <w:r w:rsidR="00663E85" w:rsidRPr="00B101DB">
        <w:rPr>
          <w:rFonts w:ascii="Times New Roman" w:hAnsi="Times New Roman" w:cs="Times New Roman"/>
          <w:b/>
          <w:sz w:val="28"/>
          <w:szCs w:val="28"/>
        </w:rPr>
        <w:t xml:space="preserve"> значения </w:t>
      </w:r>
      <w:r w:rsidR="00AB3B69" w:rsidRPr="00AC0898">
        <w:rPr>
          <w:rFonts w:ascii="Times New Roman" w:hAnsi="Times New Roman"/>
          <w:b/>
          <w:sz w:val="28"/>
          <w:szCs w:val="28"/>
        </w:rPr>
        <w:t>«Казанский зооботанический сад», 1834 г., 1931 г.</w:t>
      </w:r>
      <w:r w:rsidR="00AB3B69">
        <w:rPr>
          <w:rFonts w:ascii="Times New Roman" w:hAnsi="Times New Roman"/>
          <w:b/>
          <w:sz w:val="28"/>
          <w:szCs w:val="28"/>
        </w:rPr>
        <w:t>,</w:t>
      </w:r>
      <w:r w:rsidR="00AB3B69">
        <w:rPr>
          <w:rFonts w:ascii="Times New Roman" w:eastAsia="Times New Roman" w:hAnsi="Times New Roman"/>
          <w:b/>
          <w:color w:val="000000"/>
          <w:sz w:val="28"/>
        </w:rPr>
        <w:t xml:space="preserve"> </w:t>
      </w:r>
      <w:r w:rsidR="00663E85" w:rsidRPr="00B101DB">
        <w:rPr>
          <w:rFonts w:ascii="Times New Roman" w:hAnsi="Times New Roman" w:cs="Times New Roman"/>
          <w:b/>
          <w:sz w:val="28"/>
          <w:szCs w:val="28"/>
        </w:rPr>
        <w:t xml:space="preserve">расположенного по адресу: Республика Татарстан, г. Казань, </w:t>
      </w:r>
      <w:r w:rsidR="00AB3B69" w:rsidRPr="00AC0898">
        <w:rPr>
          <w:rFonts w:ascii="Times New Roman" w:hAnsi="Times New Roman"/>
          <w:b/>
          <w:sz w:val="28"/>
          <w:szCs w:val="28"/>
        </w:rPr>
        <w:t xml:space="preserve">ул. Хади </w:t>
      </w:r>
      <w:r w:rsidR="002553E0" w:rsidRPr="002553E0">
        <w:rPr>
          <w:rFonts w:ascii="Times New Roman" w:hAnsi="Times New Roman"/>
          <w:b/>
          <w:sz w:val="28"/>
          <w:szCs w:val="28"/>
        </w:rPr>
        <w:t>Такташа, д. 112</w:t>
      </w:r>
      <w:r w:rsidR="00663E85">
        <w:rPr>
          <w:rFonts w:ascii="Times New Roman" w:eastAsia="Times New Roman" w:hAnsi="Times New Roman"/>
          <w:b/>
          <w:color w:val="000000"/>
          <w:sz w:val="28"/>
        </w:rPr>
        <w:t>,</w:t>
      </w:r>
      <w:r w:rsidR="00663E85" w:rsidRPr="00B101DB">
        <w:rPr>
          <w:rFonts w:ascii="Times New Roman" w:hAnsi="Times New Roman" w:cs="Times New Roman"/>
          <w:b/>
          <w:sz w:val="28"/>
          <w:szCs w:val="28"/>
        </w:rPr>
        <w:t xml:space="preserve"> </w:t>
      </w:r>
    </w:p>
    <w:p w:rsidR="00C83C78" w:rsidRPr="00D45B8C" w:rsidRDefault="00663E85" w:rsidP="00C83C78">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а также режим использования земель и требования </w:t>
      </w:r>
    </w:p>
    <w:p w:rsidR="00663E85" w:rsidRPr="00C83C78" w:rsidRDefault="00663E85" w:rsidP="00C83C78">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к градостроительным регламентам в границах данных зон </w:t>
      </w:r>
    </w:p>
    <w:p w:rsidR="00353EB9" w:rsidRDefault="00353EB9" w:rsidP="00C83C78">
      <w:pPr>
        <w:pStyle w:val="a3"/>
        <w:tabs>
          <w:tab w:val="left" w:pos="0"/>
        </w:tabs>
        <w:autoSpaceDE w:val="0"/>
        <w:autoSpaceDN w:val="0"/>
        <w:adjustRightInd w:val="0"/>
        <w:spacing w:after="0" w:line="240" w:lineRule="auto"/>
        <w:ind w:left="0"/>
        <w:jc w:val="center"/>
        <w:rPr>
          <w:rFonts w:ascii="Times New Roman" w:hAnsi="Times New Roman"/>
          <w:b/>
          <w:sz w:val="28"/>
          <w:szCs w:val="28"/>
        </w:rPr>
      </w:pPr>
    </w:p>
    <w:p w:rsidR="00C83C78" w:rsidRPr="00C83C78" w:rsidRDefault="00C83C78" w:rsidP="00C83C78">
      <w:pPr>
        <w:pStyle w:val="a3"/>
        <w:spacing w:after="0" w:line="240" w:lineRule="auto"/>
        <w:ind w:left="0"/>
        <w:jc w:val="center"/>
        <w:rPr>
          <w:rFonts w:ascii="Times New Roman" w:hAnsi="Times New Roman"/>
          <w:b/>
          <w:sz w:val="28"/>
          <w:szCs w:val="28"/>
        </w:rPr>
      </w:pPr>
      <w:r>
        <w:rPr>
          <w:rFonts w:ascii="Times New Roman" w:hAnsi="Times New Roman"/>
          <w:b/>
          <w:sz w:val="28"/>
          <w:szCs w:val="28"/>
          <w:lang w:val="en-US"/>
        </w:rPr>
        <w:t>I</w:t>
      </w:r>
      <w:r w:rsidRPr="00C83C78">
        <w:rPr>
          <w:rFonts w:ascii="Times New Roman" w:hAnsi="Times New Roman"/>
          <w:b/>
          <w:sz w:val="28"/>
          <w:szCs w:val="28"/>
        </w:rPr>
        <w:t xml:space="preserve">. </w:t>
      </w:r>
      <w:r w:rsidR="00DC51E9" w:rsidRPr="00DC51E9">
        <w:rPr>
          <w:rFonts w:ascii="Times New Roman" w:hAnsi="Times New Roman"/>
          <w:b/>
          <w:sz w:val="28"/>
          <w:szCs w:val="28"/>
        </w:rPr>
        <w:t>ЗРЗ ОКН-Р</w:t>
      </w:r>
      <w:r w:rsidRPr="00C83C78">
        <w:rPr>
          <w:rFonts w:ascii="Times New Roman" w:eastAsia="Calibri" w:hAnsi="Times New Roman" w:cs="Times New Roman"/>
          <w:b/>
          <w:sz w:val="28"/>
          <w:szCs w:val="28"/>
          <w:vertAlign w:val="superscript"/>
        </w:rPr>
        <w:footnoteReference w:id="1"/>
      </w:r>
      <w:r w:rsidR="00DC51E9" w:rsidRPr="00DC51E9">
        <w:rPr>
          <w:rFonts w:ascii="Times New Roman" w:hAnsi="Times New Roman"/>
          <w:b/>
          <w:sz w:val="28"/>
          <w:szCs w:val="28"/>
        </w:rPr>
        <w:t xml:space="preserve"> «Казанский зооботанический сад», 1834 г., 1931 г.,</w:t>
      </w:r>
    </w:p>
    <w:p w:rsidR="00AC32EC" w:rsidRPr="00DC51E9" w:rsidRDefault="00DC51E9" w:rsidP="00C83C78">
      <w:pPr>
        <w:pStyle w:val="a3"/>
        <w:spacing w:after="0" w:line="240" w:lineRule="auto"/>
        <w:ind w:left="0"/>
        <w:jc w:val="center"/>
        <w:rPr>
          <w:rFonts w:ascii="Times New Roman" w:hAnsi="Times New Roman"/>
          <w:b/>
          <w:sz w:val="28"/>
          <w:szCs w:val="28"/>
        </w:rPr>
      </w:pPr>
      <w:r w:rsidRPr="00DC51E9">
        <w:rPr>
          <w:rFonts w:ascii="Times New Roman" w:hAnsi="Times New Roman"/>
          <w:b/>
          <w:sz w:val="28"/>
          <w:szCs w:val="28"/>
        </w:rPr>
        <w:t>адрес (местоположение): РТ, г. Казань, ул. Хади Такташа, д. 112</w:t>
      </w:r>
    </w:p>
    <w:p w:rsidR="00DC51E9" w:rsidRDefault="00DC51E9" w:rsidP="002B329A">
      <w:pPr>
        <w:spacing w:after="0" w:line="240" w:lineRule="auto"/>
        <w:jc w:val="center"/>
        <w:rPr>
          <w:rFonts w:ascii="Times New Roman" w:hAnsi="Times New Roman"/>
          <w:b/>
          <w:sz w:val="28"/>
          <w:szCs w:val="28"/>
        </w:rPr>
      </w:pPr>
    </w:p>
    <w:tbl>
      <w:tblPr>
        <w:tblW w:w="10211"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1070"/>
        <w:gridCol w:w="1691"/>
        <w:gridCol w:w="1427"/>
      </w:tblGrid>
      <w:tr w:rsidR="002B329A" w:rsidRPr="008A7D37" w:rsidTr="00C83C78">
        <w:trPr>
          <w:trHeight w:hRule="exact" w:val="339"/>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Раздел 1</w:t>
            </w:r>
          </w:p>
        </w:tc>
      </w:tr>
      <w:tr w:rsidR="002B329A" w:rsidRPr="008A7D37" w:rsidTr="00C83C78">
        <w:trPr>
          <w:trHeight w:hRule="exact" w:val="417"/>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Сведения об объекте</w:t>
            </w:r>
          </w:p>
        </w:tc>
      </w:tr>
      <w:tr w:rsidR="002B329A" w:rsidRPr="008A7D37" w:rsidTr="00C83C78">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Описание характеристик</w:t>
            </w:r>
          </w:p>
        </w:tc>
      </w:tr>
      <w:tr w:rsidR="002B329A" w:rsidRPr="008A7D37" w:rsidTr="00C83C78">
        <w:trPr>
          <w:trHeight w:hRule="exact" w:val="56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8A7D37" w:rsidRDefault="002B329A" w:rsidP="007236D9">
            <w:pPr>
              <w:spacing w:after="0" w:line="240" w:lineRule="auto"/>
              <w:rPr>
                <w:rFonts w:ascii="Times New Roman" w:eastAsia="Times New Roman" w:hAnsi="Times New Roman"/>
                <w:color w:val="000000"/>
                <w:spacing w:val="-2"/>
              </w:rPr>
            </w:pPr>
            <w:r w:rsidRPr="008A7D37">
              <w:rPr>
                <w:rFonts w:ascii="Times New Roman" w:eastAsia="Times New Roman" w:hAnsi="Times New Roman"/>
                <w:color w:val="000000"/>
                <w:spacing w:val="-2"/>
              </w:rPr>
              <w:t>Местоположение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3B4D7C">
            <w:pPr>
              <w:spacing w:after="0" w:line="240" w:lineRule="auto"/>
              <w:ind w:left="78" w:right="66"/>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Республика Татарстан (Татарстан), г</w:t>
            </w:r>
            <w:r w:rsidR="00DC51E9">
              <w:rPr>
                <w:rFonts w:ascii="Times New Roman" w:eastAsia="Times New Roman" w:hAnsi="Times New Roman"/>
                <w:color w:val="000000"/>
                <w:spacing w:val="-2"/>
              </w:rPr>
              <w:t>. </w:t>
            </w:r>
            <w:r w:rsidRPr="008A7D37">
              <w:rPr>
                <w:rFonts w:ascii="Times New Roman" w:eastAsia="Times New Roman" w:hAnsi="Times New Roman"/>
                <w:color w:val="000000"/>
                <w:spacing w:val="-2"/>
              </w:rPr>
              <w:t>Казань, ул. Хади Такташа, д. 112</w:t>
            </w:r>
          </w:p>
        </w:tc>
      </w:tr>
      <w:tr w:rsidR="002B329A" w:rsidRPr="008A7D37" w:rsidTr="00C83C78">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3B4D7C">
            <w:pPr>
              <w:spacing w:after="0" w:line="240" w:lineRule="auto"/>
              <w:ind w:left="78"/>
              <w:rPr>
                <w:rFonts w:ascii="Times New Roman" w:eastAsia="Times New Roman" w:hAnsi="Times New Roman"/>
                <w:color w:val="000000"/>
                <w:spacing w:val="-2"/>
              </w:rPr>
            </w:pPr>
            <w:r w:rsidRPr="008A7D37">
              <w:rPr>
                <w:rFonts w:ascii="Times New Roman" w:eastAsia="Times New Roman" w:hAnsi="Times New Roman"/>
                <w:color w:val="000000"/>
                <w:spacing w:val="-2"/>
              </w:rPr>
              <w:t>70140 кв.м. +/- 93 кв.м.</w:t>
            </w:r>
          </w:p>
        </w:tc>
      </w:tr>
      <w:tr w:rsidR="002B329A" w:rsidRPr="008A7D37" w:rsidTr="00C83C78">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Иные 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w:t>
            </w:r>
          </w:p>
        </w:tc>
      </w:tr>
      <w:tr w:rsidR="002B329A" w:rsidRPr="008A7D37" w:rsidTr="00C83C78">
        <w:trPr>
          <w:trHeight w:hRule="exact" w:val="341"/>
        </w:trPr>
        <w:tc>
          <w:tcPr>
            <w:tcW w:w="10211"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Раздел 2</w:t>
            </w:r>
          </w:p>
        </w:tc>
      </w:tr>
      <w:tr w:rsidR="002B329A" w:rsidRPr="008A7D37" w:rsidTr="00C83C78">
        <w:trPr>
          <w:trHeight w:hRule="exact" w:val="402"/>
        </w:trPr>
        <w:tc>
          <w:tcPr>
            <w:tcW w:w="10211"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Сведения о местоположении границ объекта</w:t>
            </w:r>
          </w:p>
        </w:tc>
      </w:tr>
      <w:tr w:rsidR="002B329A" w:rsidRPr="008A7D37" w:rsidTr="00C83C78">
        <w:trPr>
          <w:trHeight w:hRule="exact" w:val="316"/>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1. Система координат МСК-16</w:t>
            </w:r>
          </w:p>
        </w:tc>
      </w:tr>
      <w:tr w:rsidR="002B329A" w:rsidRPr="008A7D37" w:rsidTr="00C83C78">
        <w:trPr>
          <w:trHeight w:hRule="exact" w:val="311"/>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2. Сведения о характерных точках границ объекта</w:t>
            </w:r>
          </w:p>
        </w:tc>
      </w:tr>
      <w:tr w:rsidR="002B329A" w:rsidRPr="008A7D37" w:rsidTr="003B4D7C">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3B4D7C"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 xml:space="preserve">Обозначение </w:t>
            </w:r>
          </w:p>
          <w:p w:rsidR="003B4D7C"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 xml:space="preserve">характерных </w:t>
            </w:r>
          </w:p>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Координаты, м</w:t>
            </w:r>
          </w:p>
        </w:tc>
        <w:tc>
          <w:tcPr>
            <w:tcW w:w="2357" w:type="dxa"/>
            <w:gridSpan w:val="2"/>
            <w:vMerge w:val="restart"/>
            <w:tcBorders>
              <w:top w:val="single" w:sz="6" w:space="0" w:color="000000"/>
              <w:left w:val="single" w:sz="6" w:space="0" w:color="000000"/>
              <w:right w:val="single" w:sz="6" w:space="0" w:color="000000"/>
            </w:tcBorders>
            <w:shd w:val="clear" w:color="auto" w:fill="auto"/>
          </w:tcPr>
          <w:p w:rsidR="003B4D7C" w:rsidRDefault="002B329A" w:rsidP="00C83C78">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 xml:space="preserve">Метод определения </w:t>
            </w:r>
          </w:p>
          <w:p w:rsidR="002B329A" w:rsidRPr="008A7D37" w:rsidRDefault="002B329A" w:rsidP="00C83C78">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координат характерной точки</w:t>
            </w:r>
          </w:p>
          <w:p w:rsidR="002B329A" w:rsidRPr="008A7D37" w:rsidRDefault="002B329A" w:rsidP="007236D9">
            <w:pPr>
              <w:spacing w:after="0" w:line="240" w:lineRule="auto"/>
              <w:jc w:val="center"/>
              <w:rPr>
                <w:rFonts w:ascii="Times New Roman" w:eastAsia="Times New Roman" w:hAnsi="Times New Roman"/>
                <w:b/>
                <w:color w:val="000000"/>
                <w:spacing w:val="-2"/>
              </w:rPr>
            </w:pPr>
          </w:p>
          <w:p w:rsidR="002B329A" w:rsidRPr="008A7D37" w:rsidRDefault="002B329A" w:rsidP="007236D9">
            <w:pPr>
              <w:spacing w:after="0" w:line="240" w:lineRule="auto"/>
              <w:jc w:val="center"/>
              <w:rPr>
                <w:rFonts w:ascii="Times New Roman" w:eastAsia="Times New Roman" w:hAnsi="Times New Roman"/>
                <w:b/>
                <w:color w:val="000000"/>
                <w:spacing w:val="-2"/>
              </w:rPr>
            </w:pPr>
          </w:p>
        </w:tc>
        <w:tc>
          <w:tcPr>
            <w:tcW w:w="1691" w:type="dxa"/>
            <w:vMerge w:val="restart"/>
            <w:tcBorders>
              <w:top w:val="single" w:sz="6" w:space="0" w:color="000000"/>
              <w:left w:val="single" w:sz="6" w:space="0" w:color="000000"/>
              <w:right w:val="single" w:sz="6" w:space="0" w:color="000000"/>
            </w:tcBorders>
            <w:shd w:val="clear" w:color="auto" w:fill="auto"/>
          </w:tcPr>
          <w:p w:rsidR="002B329A" w:rsidRPr="008A7D37" w:rsidRDefault="002B329A" w:rsidP="007236D9">
            <w:pPr>
              <w:spacing w:after="0" w:line="240" w:lineRule="auto"/>
              <w:ind w:left="57" w:right="57"/>
              <w:jc w:val="center"/>
              <w:rPr>
                <w:rFonts w:ascii="Times New Roman" w:eastAsia="Times New Roman" w:hAnsi="Times New Roman"/>
                <w:b/>
                <w:color w:val="000000"/>
              </w:rPr>
            </w:pPr>
            <w:r w:rsidRPr="008A7D37">
              <w:rPr>
                <w:rFonts w:ascii="Times New Roman" w:eastAsia="Times New Roman" w:hAnsi="Times New Roman"/>
                <w:b/>
                <w:color w:val="000000"/>
              </w:rPr>
              <w:t>Средняя квадратическая погрешность положения характерной точки (Мt), м</w:t>
            </w:r>
          </w:p>
        </w:tc>
        <w:tc>
          <w:tcPr>
            <w:tcW w:w="1427" w:type="dxa"/>
            <w:vMerge w:val="restart"/>
            <w:tcBorders>
              <w:top w:val="single" w:sz="6" w:space="0" w:color="000000"/>
              <w:left w:val="single" w:sz="6" w:space="0" w:color="000000"/>
              <w:right w:val="single" w:sz="4" w:space="0" w:color="auto"/>
            </w:tcBorders>
            <w:shd w:val="clear" w:color="auto" w:fill="auto"/>
          </w:tcPr>
          <w:p w:rsidR="002B329A" w:rsidRPr="00C83C78" w:rsidRDefault="002B329A" w:rsidP="00C83C78">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Описание обозначения точки на местности (при наличии)</w:t>
            </w:r>
          </w:p>
          <w:p w:rsidR="002B329A" w:rsidRPr="008A7D37" w:rsidRDefault="002B329A" w:rsidP="007236D9">
            <w:pPr>
              <w:spacing w:after="0" w:line="240" w:lineRule="auto"/>
              <w:jc w:val="center"/>
              <w:rPr>
                <w:rFonts w:ascii="Times New Roman" w:eastAsia="Times New Roman" w:hAnsi="Times New Roman"/>
                <w:b/>
                <w:color w:val="000000"/>
                <w:spacing w:val="-2"/>
              </w:rPr>
            </w:pPr>
          </w:p>
        </w:tc>
      </w:tr>
      <w:tr w:rsidR="002B329A" w:rsidRPr="008A7D37" w:rsidTr="003B4D7C">
        <w:trPr>
          <w:trHeight w:hRule="exact" w:val="773"/>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8A7D37"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Y</w:t>
            </w:r>
          </w:p>
        </w:tc>
        <w:tc>
          <w:tcPr>
            <w:tcW w:w="2357" w:type="dxa"/>
            <w:gridSpan w:val="2"/>
            <w:vMerge/>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pPr>
          </w:p>
        </w:tc>
        <w:tc>
          <w:tcPr>
            <w:tcW w:w="1691" w:type="dxa"/>
            <w:vMerge/>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pPr>
          </w:p>
        </w:tc>
        <w:tc>
          <w:tcPr>
            <w:tcW w:w="1427" w:type="dxa"/>
            <w:vMerge/>
            <w:tcBorders>
              <w:top w:val="single" w:sz="6" w:space="0" w:color="000000"/>
              <w:left w:val="single" w:sz="6" w:space="0" w:color="000000"/>
              <w:right w:val="single" w:sz="4" w:space="0" w:color="auto"/>
            </w:tcBorders>
            <w:shd w:val="clear" w:color="auto" w:fill="auto"/>
            <w:vAlign w:val="center"/>
          </w:tcPr>
          <w:p w:rsidR="002B329A" w:rsidRPr="008A7D37" w:rsidRDefault="002B329A" w:rsidP="007236D9">
            <w:pPr>
              <w:spacing w:after="0" w:line="240" w:lineRule="auto"/>
            </w:pPr>
          </w:p>
        </w:tc>
      </w:tr>
    </w:tbl>
    <w:p w:rsidR="002B329A" w:rsidRPr="001D2484" w:rsidRDefault="002B329A" w:rsidP="002B329A">
      <w:pPr>
        <w:spacing w:after="0" w:line="240" w:lineRule="auto"/>
        <w:rPr>
          <w:rFonts w:ascii="Times New Roman" w:hAnsi="Times New Roman"/>
          <w:sz w:val="2"/>
          <w:szCs w:val="2"/>
        </w:rPr>
      </w:pPr>
    </w:p>
    <w:tbl>
      <w:tblPr>
        <w:tblW w:w="10211"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448"/>
        <w:gridCol w:w="71"/>
        <w:gridCol w:w="1620"/>
        <w:gridCol w:w="71"/>
        <w:gridCol w:w="1356"/>
      </w:tblGrid>
      <w:tr w:rsidR="002B329A" w:rsidRPr="00AC0898" w:rsidTr="003B4D7C">
        <w:trPr>
          <w:trHeight w:hRule="exact" w:val="301"/>
          <w:tblHeader/>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3</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4</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5</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6</w:t>
            </w:r>
          </w:p>
        </w:tc>
      </w:tr>
      <w:tr w:rsidR="002B329A" w:rsidRPr="00AC0898" w:rsidTr="003B4D7C">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235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r>
      <w:tr w:rsidR="002B329A" w:rsidRPr="00AC0898" w:rsidTr="00C83C78">
        <w:trPr>
          <w:trHeight w:hRule="exact" w:val="344"/>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AC0898" w:rsidRDefault="002B329A" w:rsidP="007236D9">
            <w:pPr>
              <w:spacing w:after="0" w:line="240" w:lineRule="auto"/>
              <w:rPr>
                <w:rFonts w:ascii="Times New Roman" w:eastAsia="Times New Roman" w:hAnsi="Times New Roman" w:cs="Times New Roman"/>
                <w:color w:val="000000"/>
              </w:rPr>
            </w:pPr>
            <w:r w:rsidRPr="00AC0898">
              <w:rPr>
                <w:rFonts w:ascii="Times New Roman" w:eastAsia="Times New Roman" w:hAnsi="Times New Roman" w:cs="Times New Roman"/>
                <w:color w:val="000000"/>
              </w:rPr>
              <w:t>3. Сведения о характерных точках части (частей) границы объекта</w:t>
            </w:r>
          </w:p>
        </w:tc>
      </w:tr>
      <w:tr w:rsidR="002B329A" w:rsidRPr="00AC0898" w:rsidTr="003B4D7C">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3B4D7C" w:rsidRDefault="002B329A" w:rsidP="00DC51E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 xml:space="preserve">Обозначение </w:t>
            </w:r>
          </w:p>
          <w:p w:rsidR="003B4D7C" w:rsidRDefault="002B329A" w:rsidP="00DC51E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 xml:space="preserve">характерных </w:t>
            </w:r>
          </w:p>
          <w:p w:rsidR="003B4D7C" w:rsidRDefault="002B329A" w:rsidP="00DC51E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 xml:space="preserve">точек части </w:t>
            </w:r>
          </w:p>
          <w:p w:rsidR="002B329A" w:rsidRPr="00AC0898" w:rsidRDefault="002B329A" w:rsidP="00DC51E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DC51E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Координаты, м</w:t>
            </w:r>
          </w:p>
        </w:tc>
        <w:tc>
          <w:tcPr>
            <w:tcW w:w="235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3B4D7C"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 xml:space="preserve">Метод определения </w:t>
            </w:r>
          </w:p>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координат характерной</w:t>
            </w:r>
            <w:r w:rsidR="00C83C78" w:rsidRPr="00C83C78">
              <w:rPr>
                <w:rFonts w:ascii="Times New Roman" w:eastAsia="Times New Roman" w:hAnsi="Times New Roman" w:cs="Times New Roman"/>
                <w:b/>
                <w:color w:val="000000"/>
                <w:spacing w:val="-2"/>
              </w:rPr>
              <w:t xml:space="preserve"> </w:t>
            </w:r>
            <w:r w:rsidRPr="00AC0898">
              <w:rPr>
                <w:rFonts w:ascii="Times New Roman" w:eastAsia="Times New Roman" w:hAnsi="Times New Roman" w:cs="Times New Roman"/>
                <w:b/>
                <w:color w:val="000000"/>
                <w:spacing w:val="-2"/>
              </w:rPr>
              <w:t>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rPr>
            </w:pPr>
            <w:r w:rsidRPr="00AC0898">
              <w:rPr>
                <w:rFonts w:ascii="Times New Roman" w:eastAsia="Times New Roman" w:hAnsi="Times New Roman" w:cs="Times New Roman"/>
                <w:b/>
                <w:color w:val="000000"/>
              </w:rPr>
              <w:t>Средняя квад</w:t>
            </w:r>
            <w:r w:rsidR="00C83C78" w:rsidRPr="00C83C78">
              <w:rPr>
                <w:rFonts w:ascii="Times New Roman" w:eastAsia="Times New Roman" w:hAnsi="Times New Roman" w:cs="Times New Roman"/>
                <w:b/>
                <w:color w:val="000000"/>
              </w:rPr>
              <w:t>-</w:t>
            </w:r>
            <w:r w:rsidRPr="00AC0898">
              <w:rPr>
                <w:rFonts w:ascii="Times New Roman" w:eastAsia="Times New Roman" w:hAnsi="Times New Roman" w:cs="Times New Roman"/>
                <w:b/>
                <w:color w:val="000000"/>
              </w:rPr>
              <w:t>ратическая погрешность по</w:t>
            </w:r>
            <w:r w:rsidR="00C83C78" w:rsidRPr="00C83C78">
              <w:rPr>
                <w:rFonts w:ascii="Times New Roman" w:eastAsia="Times New Roman" w:hAnsi="Times New Roman" w:cs="Times New Roman"/>
                <w:b/>
                <w:color w:val="000000"/>
              </w:rPr>
              <w:t>-</w:t>
            </w:r>
            <w:r w:rsidRPr="00AC0898">
              <w:rPr>
                <w:rFonts w:ascii="Times New Roman" w:eastAsia="Times New Roman" w:hAnsi="Times New Roman" w:cs="Times New Roman"/>
                <w:b/>
                <w:color w:val="000000"/>
              </w:rPr>
              <w:t>ложения характерной</w:t>
            </w:r>
            <w:r w:rsidR="00C83C78" w:rsidRPr="00C83C78">
              <w:rPr>
                <w:rFonts w:ascii="Times New Roman" w:eastAsia="Times New Roman" w:hAnsi="Times New Roman" w:cs="Times New Roman"/>
                <w:b/>
                <w:color w:val="000000"/>
              </w:rPr>
              <w:t xml:space="preserve"> </w:t>
            </w:r>
            <w:r w:rsidRPr="00AC0898">
              <w:rPr>
                <w:rFonts w:ascii="Times New Roman" w:eastAsia="Times New Roman" w:hAnsi="Times New Roman" w:cs="Times New Roman"/>
                <w:b/>
                <w:color w:val="000000"/>
              </w:rPr>
              <w:t>точки (Мt), м</w:t>
            </w:r>
          </w:p>
        </w:tc>
        <w:tc>
          <w:tcPr>
            <w:tcW w:w="1427"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AC0898" w:rsidRDefault="002B329A" w:rsidP="00DC51E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Описание обозначения точки на местности (при нали</w:t>
            </w:r>
            <w:r w:rsidR="00C83C78" w:rsidRPr="00C83C78">
              <w:rPr>
                <w:rFonts w:ascii="Times New Roman" w:eastAsia="Times New Roman" w:hAnsi="Times New Roman" w:cs="Times New Roman"/>
                <w:b/>
                <w:color w:val="000000"/>
                <w:spacing w:val="-2"/>
              </w:rPr>
              <w:t>-</w:t>
            </w:r>
            <w:r w:rsidRPr="00AC0898">
              <w:rPr>
                <w:rFonts w:ascii="Times New Roman" w:eastAsia="Times New Roman" w:hAnsi="Times New Roman" w:cs="Times New Roman"/>
                <w:b/>
                <w:color w:val="000000"/>
                <w:spacing w:val="-2"/>
              </w:rPr>
              <w:t>чии)</w:t>
            </w:r>
          </w:p>
        </w:tc>
      </w:tr>
      <w:tr w:rsidR="002B329A" w:rsidRPr="00AC0898" w:rsidTr="003B4D7C">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Y</w:t>
            </w:r>
          </w:p>
        </w:tc>
        <w:tc>
          <w:tcPr>
            <w:tcW w:w="235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427"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r>
      <w:tr w:rsidR="00D45B8C"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D45B8C" w:rsidRPr="00AC0898" w:rsidRDefault="00D45B8C"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D45B8C" w:rsidRPr="00AC0898" w:rsidRDefault="00D45B8C"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D45B8C" w:rsidRPr="00AC0898" w:rsidRDefault="00D45B8C" w:rsidP="007236D9">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autoSpaceDE w:val="0"/>
              <w:autoSpaceDN w:val="0"/>
              <w:adjustRightInd w:val="0"/>
              <w:spacing w:after="0" w:line="240" w:lineRule="auto"/>
              <w:jc w:val="center"/>
              <w:rPr>
                <w:rFonts w:ascii="Times New Roman" w:hAnsi="Times New Roman" w:cs="Times New Roman"/>
                <w:color w:val="000000"/>
              </w:rPr>
            </w:pPr>
            <w:r w:rsidRPr="00AC0898">
              <w:rPr>
                <w:rFonts w:ascii="Times New Roman" w:hAnsi="Times New Roman" w:cs="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autoSpaceDE w:val="0"/>
              <w:autoSpaceDN w:val="0"/>
              <w:adjustRightInd w:val="0"/>
              <w:spacing w:after="0" w:line="240" w:lineRule="auto"/>
              <w:jc w:val="center"/>
              <w:rPr>
                <w:rFonts w:ascii="Times New Roman" w:hAnsi="Times New Roman" w:cs="Times New Roman"/>
                <w:color w:val="000000"/>
              </w:rPr>
            </w:pP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473370.17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1306298.18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lastRenderedPageBreak/>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473396.19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1306366.74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473394.71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1306367.40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473394.68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1306367.32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473388.31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1306370.11</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473388.34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1306370.17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473377.01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1306375.07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473360.93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1306382.00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473366.86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1306404.43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473277.25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1306444.99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473276.39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1306443.30</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473110.75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1306519.37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473018.06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1306558.89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472963.94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1306581.89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472947.41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1306587.88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472932.02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1306582.69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472920.27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1306528.07</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472931.65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1306397.36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473047.13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1306368.43</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20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473158.25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1306343.36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21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473174.97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1306344.64</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22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473213.80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1306330.52</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23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473237.08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1306322.06</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24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473336.39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1306297.19</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3B4D7C">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473370.17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color w:val="000000"/>
                <w:lang w:eastAsia="ru-RU"/>
              </w:rPr>
            </w:pPr>
            <w:r w:rsidRPr="00AC0898">
              <w:rPr>
                <w:rFonts w:ascii="Times New Roman" w:eastAsia="Times New Roman" w:hAnsi="Times New Roman" w:cs="Times New Roman"/>
                <w:color w:val="000000"/>
                <w:lang w:eastAsia="ru-RU"/>
              </w:rPr>
              <w:t>1306298.18</w:t>
            </w:r>
          </w:p>
        </w:tc>
        <w:tc>
          <w:tcPr>
            <w:tcW w:w="2350"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Аналитический метод</w:t>
            </w:r>
          </w:p>
        </w:tc>
        <w:tc>
          <w:tcPr>
            <w:tcW w:w="1691"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r w:rsidRPr="00AC0898">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p>
        </w:tc>
      </w:tr>
      <w:tr w:rsidR="002B329A" w:rsidRPr="00AC0898" w:rsidTr="00C83C78">
        <w:trPr>
          <w:trHeight w:hRule="exact" w:val="284"/>
        </w:trPr>
        <w:tc>
          <w:tcPr>
            <w:tcW w:w="10211"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rPr>
            </w:pPr>
            <w:r w:rsidRPr="00AC0898">
              <w:rPr>
                <w:rFonts w:ascii="Times New Roman" w:eastAsia="Times New Roman" w:hAnsi="Times New Roman" w:cs="Times New Roman"/>
                <w:b/>
                <w:color w:val="000000"/>
              </w:rPr>
              <w:t>Раздел 3</w:t>
            </w:r>
          </w:p>
        </w:tc>
      </w:tr>
      <w:tr w:rsidR="002B329A" w:rsidRPr="00AC0898" w:rsidTr="00C83C78">
        <w:trPr>
          <w:trHeight w:hRule="exact" w:val="285"/>
        </w:trPr>
        <w:tc>
          <w:tcPr>
            <w:tcW w:w="10211" w:type="dxa"/>
            <w:gridSpan w:val="13"/>
            <w:tcBorders>
              <w:top w:val="single" w:sz="4" w:space="0" w:color="000000"/>
              <w:left w:val="single" w:sz="4" w:space="0" w:color="auto"/>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Сведения о местоположении измененных (уточненных) границ объекта</w:t>
            </w:r>
          </w:p>
        </w:tc>
      </w:tr>
      <w:tr w:rsidR="002B329A" w:rsidRPr="00AC0898" w:rsidTr="00C83C78">
        <w:trPr>
          <w:trHeight w:hRule="exact" w:val="57"/>
        </w:trPr>
        <w:tc>
          <w:tcPr>
            <w:tcW w:w="10211" w:type="dxa"/>
            <w:gridSpan w:val="13"/>
            <w:tcBorders>
              <w:left w:val="single" w:sz="4" w:space="0" w:color="auto"/>
              <w:bottom w:val="single" w:sz="5" w:space="0" w:color="000000"/>
              <w:right w:val="single" w:sz="4" w:space="0" w:color="auto"/>
            </w:tcBorders>
            <w:vAlign w:val="center"/>
          </w:tcPr>
          <w:p w:rsidR="002B329A" w:rsidRPr="00AC0898" w:rsidRDefault="002B329A" w:rsidP="007236D9">
            <w:pPr>
              <w:spacing w:after="0" w:line="240" w:lineRule="auto"/>
              <w:jc w:val="center"/>
              <w:rPr>
                <w:rFonts w:ascii="Times New Roman" w:hAnsi="Times New Roman" w:cs="Times New Roman"/>
              </w:rPr>
            </w:pPr>
          </w:p>
        </w:tc>
      </w:tr>
      <w:tr w:rsidR="002B329A" w:rsidRPr="00AC0898" w:rsidTr="00C83C78">
        <w:trPr>
          <w:trHeight w:hRule="exact" w:val="29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AC0898" w:rsidRDefault="002B329A" w:rsidP="00C83C78">
            <w:pPr>
              <w:spacing w:after="0" w:line="240" w:lineRule="auto"/>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1. Система координат      –</w:t>
            </w:r>
          </w:p>
        </w:tc>
      </w:tr>
      <w:tr w:rsidR="002B329A" w:rsidRPr="00AC0898" w:rsidTr="00C83C78">
        <w:trPr>
          <w:trHeight w:hRule="exact" w:val="253"/>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AC0898" w:rsidRDefault="002B329A" w:rsidP="00C83C78">
            <w:pPr>
              <w:spacing w:after="0" w:line="240" w:lineRule="auto"/>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2. Сведения о характерных точках границ объекта</w:t>
            </w:r>
          </w:p>
        </w:tc>
      </w:tr>
      <w:tr w:rsidR="002B329A" w:rsidRPr="00AC0898" w:rsidTr="00C83C78">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C83C78" w:rsidRDefault="002B329A" w:rsidP="00C83C78">
            <w:pPr>
              <w:spacing w:after="0" w:line="240" w:lineRule="auto"/>
              <w:jc w:val="center"/>
              <w:rPr>
                <w:rFonts w:ascii="Times New Roman" w:eastAsia="Times New Roman" w:hAnsi="Times New Roman" w:cs="Times New Roman"/>
                <w:b/>
                <w:color w:val="000000"/>
                <w:spacing w:val="-2"/>
                <w:lang w:val="en-US"/>
              </w:rPr>
            </w:pPr>
            <w:r w:rsidRPr="00AC0898">
              <w:rPr>
                <w:rFonts w:ascii="Times New Roman" w:eastAsia="Times New Roman" w:hAnsi="Times New Roman" w:cs="Times New Roman"/>
                <w:b/>
                <w:color w:val="000000"/>
                <w:spacing w:val="-2"/>
              </w:rPr>
              <w:t>Существующие</w:t>
            </w:r>
          </w:p>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Измененные</w:t>
            </w:r>
          </w:p>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(уточненные)</w:t>
            </w:r>
          </w:p>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AC0898" w:rsidTr="00C83C78">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r>
      <w:tr w:rsidR="00D45B8C" w:rsidRPr="00AC0898" w:rsidTr="00C83C78">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2B329A" w:rsidRPr="00AC0898" w:rsidTr="00C83C78">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r w:rsidRPr="00AC0898">
              <w:rPr>
                <w:rFonts w:ascii="Times New Roman" w:eastAsia="Times New Roman" w:hAnsi="Times New Roman" w:cs="Times New Roman"/>
                <w:color w:val="000000"/>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rPr>
            </w:pPr>
          </w:p>
        </w:tc>
      </w:tr>
      <w:tr w:rsidR="002B329A" w:rsidRPr="00AC0898" w:rsidTr="00C83C78">
        <w:trPr>
          <w:trHeight w:hRule="exact" w:val="33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AC0898" w:rsidRDefault="002B329A" w:rsidP="00C83C78">
            <w:pPr>
              <w:spacing w:after="0" w:line="240" w:lineRule="auto"/>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3. Сведения о характерных точках части (частей) границы объекта</w:t>
            </w:r>
          </w:p>
        </w:tc>
      </w:tr>
      <w:tr w:rsidR="002B329A" w:rsidRPr="00AC0898" w:rsidTr="00C83C78">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C83C78" w:rsidRDefault="002B329A" w:rsidP="00C83C78">
            <w:pPr>
              <w:spacing w:after="0" w:line="240" w:lineRule="auto"/>
              <w:jc w:val="center"/>
              <w:rPr>
                <w:rFonts w:ascii="Times New Roman" w:eastAsia="Times New Roman" w:hAnsi="Times New Roman" w:cs="Times New Roman"/>
                <w:b/>
                <w:color w:val="000000"/>
                <w:spacing w:val="-2"/>
                <w:lang w:val="en-US"/>
              </w:rPr>
            </w:pPr>
            <w:r w:rsidRPr="00AC0898">
              <w:rPr>
                <w:rFonts w:ascii="Times New Roman" w:eastAsia="Times New Roman" w:hAnsi="Times New Roman" w:cs="Times New Roman"/>
                <w:b/>
                <w:color w:val="000000"/>
                <w:spacing w:val="-2"/>
              </w:rPr>
              <w:t>Существующие</w:t>
            </w:r>
          </w:p>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Измененные</w:t>
            </w:r>
          </w:p>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(уточненные)</w:t>
            </w:r>
          </w:p>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AC0898" w:rsidRDefault="002B329A" w:rsidP="00C83C78">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Описание обозначения точки на местности (при наличии)</w:t>
            </w:r>
          </w:p>
        </w:tc>
      </w:tr>
      <w:tr w:rsidR="002B329A" w:rsidRPr="00AC0898" w:rsidTr="00C83C78">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eastAsia="Times New Roman" w:hAnsi="Times New Roman" w:cs="Times New Roman"/>
                <w:b/>
                <w:color w:val="000000"/>
                <w:spacing w:val="-2"/>
              </w:rPr>
            </w:pPr>
            <w:r w:rsidRPr="00AC0898">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AC0898" w:rsidRDefault="002B329A" w:rsidP="007236D9">
            <w:pPr>
              <w:spacing w:after="0" w:line="240" w:lineRule="auto"/>
              <w:jc w:val="center"/>
              <w:rPr>
                <w:rFonts w:ascii="Times New Roman" w:hAnsi="Times New Roman" w:cs="Times New Roman"/>
              </w:rPr>
            </w:pPr>
          </w:p>
        </w:tc>
      </w:tr>
      <w:tr w:rsidR="00D45B8C" w:rsidRPr="00AC0898" w:rsidTr="00C83C78">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D45B8C" w:rsidRPr="00AC0898" w:rsidRDefault="00D45B8C"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8</w:t>
            </w:r>
          </w:p>
        </w:tc>
      </w:tr>
      <w:tr w:rsidR="002B329A" w:rsidRPr="00AC0898" w:rsidTr="00C83C78">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r w:rsidRPr="00AC0898">
              <w:rPr>
                <w:rFonts w:ascii="Times New Roman" w:eastAsia="Times New Roman" w:hAnsi="Times New Roman" w:cs="Times New Roman"/>
                <w:color w:val="000000"/>
                <w:spacing w:val="-2"/>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2B329A" w:rsidRPr="00AC0898" w:rsidRDefault="002B329A" w:rsidP="007236D9">
            <w:pPr>
              <w:spacing w:after="0" w:line="240" w:lineRule="auto"/>
              <w:jc w:val="center"/>
              <w:rPr>
                <w:rFonts w:ascii="Times New Roman" w:eastAsia="Times New Roman" w:hAnsi="Times New Roman" w:cs="Times New Roman"/>
                <w:color w:val="000000"/>
                <w:spacing w:val="-2"/>
              </w:rPr>
            </w:pPr>
          </w:p>
        </w:tc>
      </w:tr>
    </w:tbl>
    <w:p w:rsidR="00DE6A2C" w:rsidRPr="00D45B8C" w:rsidRDefault="00DE6A2C" w:rsidP="00C83C78">
      <w:pPr>
        <w:tabs>
          <w:tab w:val="left" w:pos="851"/>
        </w:tabs>
        <w:autoSpaceDE w:val="0"/>
        <w:autoSpaceDN w:val="0"/>
        <w:adjustRightInd w:val="0"/>
        <w:rPr>
          <w:rFonts w:ascii="Times New Roman" w:hAnsi="Times New Roman"/>
          <w:b/>
          <w:sz w:val="28"/>
          <w:szCs w:val="28"/>
        </w:rPr>
      </w:pPr>
    </w:p>
    <w:p w:rsidR="00F30A3B" w:rsidRDefault="00F30A3B" w:rsidP="00C83C78">
      <w:pPr>
        <w:spacing w:after="0" w:line="240" w:lineRule="auto"/>
        <w:jc w:val="center"/>
        <w:rPr>
          <w:rFonts w:ascii="Times New Roman" w:eastAsia="Calibri" w:hAnsi="Times New Roman" w:cs="Times New Roman"/>
          <w:b/>
          <w:sz w:val="28"/>
          <w:szCs w:val="28"/>
        </w:rPr>
      </w:pPr>
      <w:r w:rsidRPr="00F30A3B">
        <w:rPr>
          <w:rFonts w:ascii="Times New Roman" w:eastAsia="Calibri" w:hAnsi="Times New Roman" w:cs="Times New Roman"/>
          <w:b/>
          <w:noProof/>
          <w:sz w:val="28"/>
          <w:szCs w:val="28"/>
          <w:lang w:eastAsia="ru-RU"/>
        </w:rPr>
        <w:lastRenderedPageBreak/>
        <w:drawing>
          <wp:inline distT="0" distB="0" distL="0" distR="0">
            <wp:extent cx="6479540" cy="9152576"/>
            <wp:effectExtent l="0" t="0" r="0" b="0"/>
            <wp:docPr id="2" name="Рисунок 2" descr="D:\Разное\проект_постановления_04.05.2020\проект\Исправленный КМ РТ-1\Графики (с корректировками)\приложение 11\11.1._приложен_Зоопарк-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11\11.1._приложен_Зоопарк-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9540" cy="9152576"/>
                    </a:xfrm>
                    <a:prstGeom prst="rect">
                      <a:avLst/>
                    </a:prstGeom>
                    <a:noFill/>
                    <a:ln>
                      <a:noFill/>
                    </a:ln>
                  </pic:spPr>
                </pic:pic>
              </a:graphicData>
            </a:graphic>
          </wp:inline>
        </w:drawing>
      </w:r>
    </w:p>
    <w:p w:rsidR="002B329A" w:rsidRPr="00744752" w:rsidRDefault="002B329A" w:rsidP="00C83C78">
      <w:pPr>
        <w:spacing w:after="0" w:line="240" w:lineRule="auto"/>
        <w:jc w:val="center"/>
        <w:rPr>
          <w:rFonts w:ascii="Times New Roman" w:eastAsia="Calibri" w:hAnsi="Times New Roman" w:cs="Times New Roman"/>
          <w:sz w:val="28"/>
          <w:szCs w:val="28"/>
        </w:rPr>
      </w:pPr>
      <w:r w:rsidRPr="00744752">
        <w:rPr>
          <w:rFonts w:ascii="Times New Roman" w:eastAsia="Calibri" w:hAnsi="Times New Roman" w:cs="Times New Roman"/>
          <w:b/>
          <w:sz w:val="28"/>
          <w:szCs w:val="28"/>
        </w:rPr>
        <w:lastRenderedPageBreak/>
        <w:t>Текстовое описание местоположения</w:t>
      </w:r>
    </w:p>
    <w:p w:rsidR="00C83C78" w:rsidRPr="003B4D7C" w:rsidRDefault="002B329A" w:rsidP="002B329A">
      <w:pPr>
        <w:spacing w:after="0" w:line="240" w:lineRule="auto"/>
        <w:jc w:val="center"/>
        <w:rPr>
          <w:rFonts w:ascii="Times New Roman" w:eastAsia="Calibri" w:hAnsi="Times New Roman" w:cs="Times New Roman"/>
          <w:b/>
          <w:sz w:val="28"/>
          <w:szCs w:val="28"/>
        </w:rPr>
      </w:pPr>
      <w:r w:rsidRPr="00744752">
        <w:rPr>
          <w:rFonts w:ascii="Times New Roman" w:eastAsia="Calibri" w:hAnsi="Times New Roman" w:cs="Times New Roman"/>
          <w:b/>
          <w:sz w:val="28"/>
          <w:szCs w:val="28"/>
        </w:rPr>
        <w:t>границ</w:t>
      </w:r>
      <w:r w:rsidR="0031353B">
        <w:rPr>
          <w:rFonts w:ascii="Times New Roman" w:eastAsia="Calibri" w:hAnsi="Times New Roman" w:cs="Times New Roman"/>
          <w:b/>
          <w:sz w:val="28"/>
          <w:szCs w:val="28"/>
        </w:rPr>
        <w:t xml:space="preserve"> </w:t>
      </w:r>
      <w:r w:rsidRPr="00744752">
        <w:rPr>
          <w:rFonts w:ascii="Times New Roman" w:eastAsia="Calibri" w:hAnsi="Times New Roman" w:cs="Times New Roman"/>
          <w:b/>
          <w:sz w:val="28"/>
          <w:szCs w:val="28"/>
        </w:rPr>
        <w:t xml:space="preserve">ЗРЗ ОКН-Р «Казанский зооботанический сад», 1834 г., 1931 г., </w:t>
      </w:r>
    </w:p>
    <w:p w:rsidR="002B329A" w:rsidRDefault="002B329A" w:rsidP="002B329A">
      <w:pPr>
        <w:spacing w:after="0" w:line="240" w:lineRule="auto"/>
        <w:jc w:val="center"/>
        <w:rPr>
          <w:rFonts w:ascii="Times New Roman" w:eastAsia="Calibri" w:hAnsi="Times New Roman" w:cs="Times New Roman"/>
          <w:b/>
          <w:sz w:val="28"/>
          <w:szCs w:val="28"/>
        </w:rPr>
      </w:pPr>
      <w:r w:rsidRPr="00744752">
        <w:rPr>
          <w:rFonts w:ascii="Times New Roman" w:eastAsia="Calibri" w:hAnsi="Times New Roman" w:cs="Times New Roman"/>
          <w:b/>
          <w:sz w:val="28"/>
          <w:szCs w:val="28"/>
        </w:rPr>
        <w:t>адрес (местоположение): РТ, г.</w:t>
      </w:r>
      <w:r>
        <w:rPr>
          <w:rFonts w:ascii="Times New Roman" w:eastAsia="Calibri" w:hAnsi="Times New Roman" w:cs="Times New Roman"/>
          <w:b/>
          <w:sz w:val="28"/>
          <w:szCs w:val="28"/>
        </w:rPr>
        <w:t xml:space="preserve"> </w:t>
      </w:r>
      <w:r w:rsidRPr="00744752">
        <w:rPr>
          <w:rFonts w:ascii="Times New Roman" w:eastAsia="Calibri" w:hAnsi="Times New Roman" w:cs="Times New Roman"/>
          <w:b/>
          <w:sz w:val="28"/>
          <w:szCs w:val="28"/>
        </w:rPr>
        <w:t>Ка</w:t>
      </w:r>
      <w:r>
        <w:rPr>
          <w:rFonts w:ascii="Times New Roman" w:eastAsia="Calibri" w:hAnsi="Times New Roman" w:cs="Times New Roman"/>
          <w:b/>
          <w:sz w:val="28"/>
          <w:szCs w:val="28"/>
        </w:rPr>
        <w:t>зань, ул. Хади Такташа, д. 112</w:t>
      </w:r>
    </w:p>
    <w:p w:rsidR="008F5F27" w:rsidRPr="00744752" w:rsidRDefault="008F5F27" w:rsidP="002B329A">
      <w:pPr>
        <w:spacing w:after="0" w:line="240" w:lineRule="auto"/>
        <w:jc w:val="center"/>
        <w:rPr>
          <w:rFonts w:ascii="Times New Roman" w:eastAsia="Calibri" w:hAnsi="Times New Roman" w:cs="Times New Roman"/>
          <w:sz w:val="28"/>
          <w:szCs w:val="28"/>
        </w:rPr>
      </w:pPr>
    </w:p>
    <w:tbl>
      <w:tblPr>
        <w:tblStyle w:val="26"/>
        <w:tblW w:w="10206" w:type="dxa"/>
        <w:tblInd w:w="108" w:type="dxa"/>
        <w:tblLook w:val="04A0" w:firstRow="1" w:lastRow="0" w:firstColumn="1" w:lastColumn="0" w:noHBand="0" w:noVBand="1"/>
      </w:tblPr>
      <w:tblGrid>
        <w:gridCol w:w="1418"/>
        <w:gridCol w:w="1701"/>
        <w:gridCol w:w="7087"/>
      </w:tblGrid>
      <w:tr w:rsidR="002B329A" w:rsidRPr="00744752" w:rsidTr="00C83C78">
        <w:tc>
          <w:tcPr>
            <w:tcW w:w="3119" w:type="dxa"/>
            <w:gridSpan w:val="2"/>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Прохождение границы</w:t>
            </w:r>
          </w:p>
        </w:tc>
        <w:tc>
          <w:tcPr>
            <w:tcW w:w="7087" w:type="dxa"/>
            <w:vMerge w:val="restart"/>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Описание прохождения границы</w:t>
            </w:r>
          </w:p>
        </w:tc>
      </w:tr>
      <w:tr w:rsidR="002B329A" w:rsidRPr="00744752" w:rsidTr="00C83C78">
        <w:tc>
          <w:tcPr>
            <w:tcW w:w="1418"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от точки</w:t>
            </w:r>
          </w:p>
        </w:tc>
        <w:tc>
          <w:tcPr>
            <w:tcW w:w="1701"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до точки</w:t>
            </w:r>
          </w:p>
        </w:tc>
        <w:tc>
          <w:tcPr>
            <w:tcW w:w="7087" w:type="dxa"/>
            <w:vMerge/>
          </w:tcPr>
          <w:p w:rsidR="002B329A" w:rsidRPr="00744752" w:rsidRDefault="002B329A" w:rsidP="007236D9">
            <w:pPr>
              <w:jc w:val="center"/>
              <w:rPr>
                <w:rFonts w:ascii="Times New Roman" w:eastAsia="Calibri" w:hAnsi="Times New Roman" w:cs="Times New Roman"/>
                <w:sz w:val="28"/>
                <w:szCs w:val="28"/>
              </w:rPr>
            </w:pPr>
          </w:p>
        </w:tc>
      </w:tr>
      <w:tr w:rsidR="002B329A" w:rsidRPr="00744752" w:rsidTr="00C83C78">
        <w:tc>
          <w:tcPr>
            <w:tcW w:w="1418"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1</w:t>
            </w:r>
          </w:p>
        </w:tc>
        <w:tc>
          <w:tcPr>
            <w:tcW w:w="1701"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2</w:t>
            </w:r>
          </w:p>
        </w:tc>
        <w:tc>
          <w:tcPr>
            <w:tcW w:w="7087"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3</w:t>
            </w:r>
          </w:p>
        </w:tc>
      </w:tr>
      <w:tr w:rsidR="002B329A" w:rsidRPr="00744752" w:rsidTr="00C83C78">
        <w:tc>
          <w:tcPr>
            <w:tcW w:w="1418"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1</w:t>
            </w:r>
          </w:p>
        </w:tc>
        <w:tc>
          <w:tcPr>
            <w:tcW w:w="1701"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2</w:t>
            </w:r>
          </w:p>
        </w:tc>
        <w:tc>
          <w:tcPr>
            <w:tcW w:w="7087" w:type="dxa"/>
          </w:tcPr>
          <w:p w:rsidR="002B329A" w:rsidRPr="00744752" w:rsidRDefault="00071F92" w:rsidP="007236D9">
            <w:pPr>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2B329A" w:rsidRPr="00744752">
              <w:rPr>
                <w:rFonts w:ascii="Times New Roman" w:eastAsia="Calibri" w:hAnsi="Times New Roman" w:cs="Times New Roman"/>
                <w:sz w:val="28"/>
                <w:szCs w:val="28"/>
              </w:rPr>
              <w:t>т точки 1, расположенной внутриквартальной территории, в восточном направлении до точки 2, расположенной по ул.</w:t>
            </w:r>
            <w:r w:rsidR="002B329A">
              <w:rPr>
                <w:rFonts w:ascii="Times New Roman" w:eastAsia="Calibri" w:hAnsi="Times New Roman" w:cs="Times New Roman"/>
                <w:sz w:val="28"/>
                <w:szCs w:val="28"/>
              </w:rPr>
              <w:t xml:space="preserve"> </w:t>
            </w:r>
            <w:r w:rsidR="002B329A" w:rsidRPr="00744752">
              <w:rPr>
                <w:rFonts w:ascii="Times New Roman" w:eastAsia="Calibri" w:hAnsi="Times New Roman" w:cs="Times New Roman"/>
                <w:sz w:val="28"/>
                <w:szCs w:val="28"/>
              </w:rPr>
              <w:t>Хади Такташ</w:t>
            </w:r>
            <w:r w:rsidR="002B329A">
              <w:rPr>
                <w:rFonts w:ascii="Times New Roman" w:eastAsia="Calibri" w:hAnsi="Times New Roman" w:cs="Times New Roman"/>
                <w:sz w:val="28"/>
                <w:szCs w:val="28"/>
              </w:rPr>
              <w:t>а</w:t>
            </w:r>
          </w:p>
        </w:tc>
      </w:tr>
      <w:tr w:rsidR="002B329A" w:rsidRPr="00744752" w:rsidTr="00C83C78">
        <w:tc>
          <w:tcPr>
            <w:tcW w:w="1418"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2</w:t>
            </w:r>
          </w:p>
        </w:tc>
        <w:tc>
          <w:tcPr>
            <w:tcW w:w="1701"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15</w:t>
            </w:r>
          </w:p>
        </w:tc>
        <w:tc>
          <w:tcPr>
            <w:tcW w:w="7087" w:type="dxa"/>
          </w:tcPr>
          <w:p w:rsidR="002B329A" w:rsidRPr="00744752" w:rsidRDefault="00C83C78" w:rsidP="007A596D">
            <w:pPr>
              <w:jc w:val="both"/>
              <w:rPr>
                <w:rFonts w:ascii="Times New Roman" w:eastAsia="Calibri" w:hAnsi="Times New Roman" w:cs="Times New Roman"/>
                <w:sz w:val="28"/>
                <w:szCs w:val="28"/>
              </w:rPr>
            </w:pPr>
            <w:r>
              <w:rPr>
                <w:rFonts w:ascii="Times New Roman" w:eastAsia="Calibri" w:hAnsi="Times New Roman" w:cs="Times New Roman"/>
                <w:sz w:val="28"/>
                <w:szCs w:val="28"/>
              </w:rPr>
              <w:t>от точки 2</w:t>
            </w:r>
            <w:r w:rsidR="002B329A" w:rsidRPr="00744752">
              <w:rPr>
                <w:rFonts w:ascii="Times New Roman" w:eastAsia="Calibri" w:hAnsi="Times New Roman" w:cs="Times New Roman"/>
                <w:sz w:val="28"/>
                <w:szCs w:val="28"/>
              </w:rPr>
              <w:t xml:space="preserve"> в южном направлении вдоль ул.</w:t>
            </w:r>
            <w:r w:rsidR="002B329A">
              <w:rPr>
                <w:rFonts w:ascii="Times New Roman" w:eastAsia="Calibri" w:hAnsi="Times New Roman" w:cs="Times New Roman"/>
                <w:sz w:val="28"/>
                <w:szCs w:val="28"/>
              </w:rPr>
              <w:t xml:space="preserve"> </w:t>
            </w:r>
            <w:r w:rsidR="002B329A" w:rsidRPr="00744752">
              <w:rPr>
                <w:rFonts w:ascii="Times New Roman" w:eastAsia="Calibri" w:hAnsi="Times New Roman" w:cs="Times New Roman"/>
                <w:sz w:val="28"/>
                <w:szCs w:val="28"/>
              </w:rPr>
              <w:t>Хади Такташ</w:t>
            </w:r>
            <w:r w:rsidR="002B329A">
              <w:rPr>
                <w:rFonts w:ascii="Times New Roman" w:eastAsia="Calibri" w:hAnsi="Times New Roman" w:cs="Times New Roman"/>
                <w:sz w:val="28"/>
                <w:szCs w:val="28"/>
              </w:rPr>
              <w:t>а</w:t>
            </w:r>
            <w:r w:rsidR="002B329A" w:rsidRPr="00744752">
              <w:rPr>
                <w:rFonts w:ascii="Times New Roman" w:eastAsia="Calibri" w:hAnsi="Times New Roman" w:cs="Times New Roman"/>
                <w:sz w:val="28"/>
                <w:szCs w:val="28"/>
              </w:rPr>
              <w:t xml:space="preserve"> до точки 15</w:t>
            </w:r>
          </w:p>
        </w:tc>
      </w:tr>
      <w:tr w:rsidR="002B329A" w:rsidRPr="00744752" w:rsidTr="00C83C78">
        <w:tc>
          <w:tcPr>
            <w:tcW w:w="1418"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15</w:t>
            </w:r>
          </w:p>
        </w:tc>
        <w:tc>
          <w:tcPr>
            <w:tcW w:w="1701"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18</w:t>
            </w:r>
          </w:p>
        </w:tc>
        <w:tc>
          <w:tcPr>
            <w:tcW w:w="7087" w:type="dxa"/>
          </w:tcPr>
          <w:p w:rsidR="002B329A" w:rsidRPr="00744752" w:rsidRDefault="002B329A" w:rsidP="00071F92">
            <w:pPr>
              <w:jc w:val="both"/>
              <w:rPr>
                <w:rFonts w:ascii="Times New Roman" w:eastAsia="Calibri" w:hAnsi="Times New Roman" w:cs="Times New Roman"/>
                <w:sz w:val="28"/>
                <w:szCs w:val="28"/>
              </w:rPr>
            </w:pPr>
            <w:r w:rsidRPr="00744752">
              <w:rPr>
                <w:rFonts w:ascii="Times New Roman" w:eastAsia="Calibri" w:hAnsi="Times New Roman" w:cs="Times New Roman"/>
                <w:sz w:val="28"/>
                <w:szCs w:val="28"/>
              </w:rPr>
              <w:t>от точки 15, расположенной по ул.</w:t>
            </w:r>
            <w:r>
              <w:rPr>
                <w:rFonts w:ascii="Times New Roman" w:eastAsia="Calibri" w:hAnsi="Times New Roman" w:cs="Times New Roman"/>
                <w:sz w:val="28"/>
                <w:szCs w:val="28"/>
              </w:rPr>
              <w:t xml:space="preserve"> </w:t>
            </w:r>
            <w:r w:rsidRPr="00744752">
              <w:rPr>
                <w:rFonts w:ascii="Times New Roman" w:eastAsia="Calibri" w:hAnsi="Times New Roman" w:cs="Times New Roman"/>
                <w:sz w:val="28"/>
                <w:szCs w:val="28"/>
              </w:rPr>
              <w:t>Хади Такташ</w:t>
            </w:r>
            <w:r>
              <w:rPr>
                <w:rFonts w:ascii="Times New Roman" w:eastAsia="Calibri" w:hAnsi="Times New Roman" w:cs="Times New Roman"/>
                <w:sz w:val="28"/>
                <w:szCs w:val="28"/>
              </w:rPr>
              <w:t>а</w:t>
            </w:r>
            <w:r w:rsidRPr="00744752">
              <w:rPr>
                <w:rFonts w:ascii="Times New Roman" w:eastAsia="Calibri" w:hAnsi="Times New Roman" w:cs="Times New Roman"/>
                <w:sz w:val="28"/>
                <w:szCs w:val="28"/>
              </w:rPr>
              <w:t>, в западном направлении до точки 18</w:t>
            </w:r>
          </w:p>
        </w:tc>
      </w:tr>
      <w:tr w:rsidR="002B329A" w:rsidRPr="00744752" w:rsidTr="00C83C78">
        <w:tc>
          <w:tcPr>
            <w:tcW w:w="1418"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18</w:t>
            </w:r>
          </w:p>
        </w:tc>
        <w:tc>
          <w:tcPr>
            <w:tcW w:w="1701"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24</w:t>
            </w:r>
          </w:p>
        </w:tc>
        <w:tc>
          <w:tcPr>
            <w:tcW w:w="7087" w:type="dxa"/>
          </w:tcPr>
          <w:p w:rsidR="002B329A" w:rsidRPr="00744752" w:rsidRDefault="00C83C78" w:rsidP="007236D9">
            <w:pPr>
              <w:jc w:val="both"/>
              <w:rPr>
                <w:rFonts w:ascii="Times New Roman" w:eastAsia="Calibri" w:hAnsi="Times New Roman" w:cs="Times New Roman"/>
                <w:sz w:val="28"/>
                <w:szCs w:val="28"/>
              </w:rPr>
            </w:pPr>
            <w:r>
              <w:rPr>
                <w:rFonts w:ascii="Times New Roman" w:eastAsia="Calibri" w:hAnsi="Times New Roman" w:cs="Times New Roman"/>
                <w:sz w:val="28"/>
                <w:szCs w:val="28"/>
              </w:rPr>
              <w:t>от точки 18</w:t>
            </w:r>
            <w:r w:rsidRPr="00C83C78">
              <w:rPr>
                <w:rFonts w:ascii="Times New Roman" w:eastAsia="Calibri" w:hAnsi="Times New Roman" w:cs="Times New Roman"/>
                <w:sz w:val="28"/>
                <w:szCs w:val="28"/>
              </w:rPr>
              <w:t xml:space="preserve"> </w:t>
            </w:r>
            <w:r w:rsidR="002B329A" w:rsidRPr="00744752">
              <w:rPr>
                <w:rFonts w:ascii="Times New Roman" w:eastAsia="Calibri" w:hAnsi="Times New Roman" w:cs="Times New Roman"/>
                <w:sz w:val="28"/>
                <w:szCs w:val="28"/>
              </w:rPr>
              <w:t xml:space="preserve">в северном направлении вдоль береговой линии озера Нижний Кабан до точки 24 </w:t>
            </w:r>
          </w:p>
        </w:tc>
      </w:tr>
      <w:tr w:rsidR="002B329A" w:rsidRPr="00744752" w:rsidTr="00C83C78">
        <w:tc>
          <w:tcPr>
            <w:tcW w:w="1418"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24</w:t>
            </w:r>
          </w:p>
        </w:tc>
        <w:tc>
          <w:tcPr>
            <w:tcW w:w="1701" w:type="dxa"/>
          </w:tcPr>
          <w:p w:rsidR="002B329A" w:rsidRPr="00744752" w:rsidRDefault="002B329A" w:rsidP="007236D9">
            <w:pPr>
              <w:jc w:val="center"/>
              <w:rPr>
                <w:rFonts w:ascii="Times New Roman" w:eastAsia="Calibri" w:hAnsi="Times New Roman" w:cs="Times New Roman"/>
                <w:sz w:val="28"/>
                <w:szCs w:val="28"/>
              </w:rPr>
            </w:pPr>
            <w:r w:rsidRPr="00744752">
              <w:rPr>
                <w:rFonts w:ascii="Times New Roman" w:eastAsia="Calibri" w:hAnsi="Times New Roman" w:cs="Times New Roman"/>
                <w:sz w:val="28"/>
                <w:szCs w:val="28"/>
              </w:rPr>
              <w:t>1</w:t>
            </w:r>
          </w:p>
        </w:tc>
        <w:tc>
          <w:tcPr>
            <w:tcW w:w="7087" w:type="dxa"/>
          </w:tcPr>
          <w:p w:rsidR="002B329A" w:rsidRPr="00744752" w:rsidRDefault="00C83C78" w:rsidP="007236D9">
            <w:pPr>
              <w:jc w:val="both"/>
              <w:rPr>
                <w:rFonts w:ascii="Times New Roman" w:eastAsia="Calibri" w:hAnsi="Times New Roman" w:cs="Times New Roman"/>
                <w:sz w:val="28"/>
                <w:szCs w:val="28"/>
              </w:rPr>
            </w:pPr>
            <w:r>
              <w:rPr>
                <w:rFonts w:ascii="Times New Roman" w:eastAsia="Calibri" w:hAnsi="Times New Roman" w:cs="Times New Roman"/>
                <w:sz w:val="28"/>
                <w:szCs w:val="28"/>
              </w:rPr>
              <w:t>от точки 24</w:t>
            </w:r>
            <w:r w:rsidR="002B329A" w:rsidRPr="00744752">
              <w:rPr>
                <w:rFonts w:ascii="Times New Roman" w:eastAsia="Calibri" w:hAnsi="Times New Roman" w:cs="Times New Roman"/>
                <w:sz w:val="28"/>
                <w:szCs w:val="28"/>
              </w:rPr>
              <w:t xml:space="preserve"> в северном направлении вдоль береговой линии озера Нижний Кабан до точки 1</w:t>
            </w:r>
          </w:p>
        </w:tc>
      </w:tr>
    </w:tbl>
    <w:p w:rsidR="002B329A" w:rsidRPr="00744752" w:rsidRDefault="002B329A" w:rsidP="002B329A">
      <w:pPr>
        <w:pStyle w:val="a3"/>
        <w:tabs>
          <w:tab w:val="left" w:pos="851"/>
        </w:tabs>
        <w:autoSpaceDE w:val="0"/>
        <w:autoSpaceDN w:val="0"/>
        <w:adjustRightInd w:val="0"/>
        <w:spacing w:after="0" w:line="240" w:lineRule="auto"/>
        <w:jc w:val="both"/>
        <w:rPr>
          <w:rFonts w:ascii="Times New Roman" w:hAnsi="Times New Roman"/>
          <w:b/>
          <w:sz w:val="28"/>
          <w:szCs w:val="28"/>
        </w:rPr>
      </w:pPr>
    </w:p>
    <w:p w:rsidR="00C83C78" w:rsidRPr="003C0CC7" w:rsidRDefault="007A596D" w:rsidP="007A596D">
      <w:pPr>
        <w:spacing w:after="0" w:line="240" w:lineRule="auto"/>
        <w:jc w:val="center"/>
        <w:rPr>
          <w:rFonts w:ascii="Times New Roman" w:eastAsia="Calibri" w:hAnsi="Times New Roman" w:cs="Times New Roman"/>
          <w:b/>
          <w:sz w:val="28"/>
          <w:szCs w:val="28"/>
        </w:rPr>
      </w:pPr>
      <w:r w:rsidRPr="004F2570">
        <w:rPr>
          <w:rFonts w:ascii="Times New Roman" w:hAnsi="Times New Roman" w:cs="Times New Roman"/>
          <w:b/>
          <w:sz w:val="28"/>
          <w:szCs w:val="28"/>
        </w:rPr>
        <w:t>Режим использования земель и требования к градостроительным регламентам в границах</w:t>
      </w:r>
      <w:r w:rsidRPr="007A596D">
        <w:rPr>
          <w:rFonts w:ascii="Times New Roman" w:hAnsi="Times New Roman" w:cs="Times New Roman"/>
          <w:b/>
          <w:sz w:val="28"/>
          <w:szCs w:val="28"/>
        </w:rPr>
        <w:t xml:space="preserve"> </w:t>
      </w:r>
      <w:r w:rsidRPr="00744752">
        <w:rPr>
          <w:rFonts w:ascii="Times New Roman" w:eastAsia="Calibri" w:hAnsi="Times New Roman" w:cs="Times New Roman"/>
          <w:b/>
          <w:sz w:val="28"/>
          <w:szCs w:val="28"/>
        </w:rPr>
        <w:t>ЗРЗ ОКН-Р «Казан</w:t>
      </w:r>
      <w:r>
        <w:rPr>
          <w:rFonts w:ascii="Times New Roman" w:eastAsia="Calibri" w:hAnsi="Times New Roman" w:cs="Times New Roman"/>
          <w:b/>
          <w:sz w:val="28"/>
          <w:szCs w:val="28"/>
        </w:rPr>
        <w:t>ский зооботанический сад», 1834 </w:t>
      </w:r>
      <w:r w:rsidRPr="00744752">
        <w:rPr>
          <w:rFonts w:ascii="Times New Roman" w:eastAsia="Calibri" w:hAnsi="Times New Roman" w:cs="Times New Roman"/>
          <w:b/>
          <w:sz w:val="28"/>
          <w:szCs w:val="28"/>
        </w:rPr>
        <w:t xml:space="preserve">г., 1931 г., </w:t>
      </w:r>
    </w:p>
    <w:p w:rsidR="007A596D" w:rsidRDefault="007A596D" w:rsidP="00C83C78">
      <w:pPr>
        <w:spacing w:after="0" w:line="240" w:lineRule="auto"/>
        <w:jc w:val="center"/>
        <w:rPr>
          <w:rFonts w:ascii="Times New Roman" w:eastAsia="Calibri" w:hAnsi="Times New Roman" w:cs="Times New Roman"/>
          <w:b/>
          <w:sz w:val="28"/>
          <w:szCs w:val="28"/>
        </w:rPr>
      </w:pPr>
      <w:r w:rsidRPr="00744752">
        <w:rPr>
          <w:rFonts w:ascii="Times New Roman" w:eastAsia="Calibri" w:hAnsi="Times New Roman" w:cs="Times New Roman"/>
          <w:b/>
          <w:sz w:val="28"/>
          <w:szCs w:val="28"/>
        </w:rPr>
        <w:t>адрес (местоположение): РТ, г.</w:t>
      </w:r>
      <w:r>
        <w:rPr>
          <w:rFonts w:ascii="Times New Roman" w:eastAsia="Calibri" w:hAnsi="Times New Roman" w:cs="Times New Roman"/>
          <w:b/>
          <w:sz w:val="28"/>
          <w:szCs w:val="28"/>
        </w:rPr>
        <w:t xml:space="preserve"> </w:t>
      </w:r>
      <w:r w:rsidRPr="00744752">
        <w:rPr>
          <w:rFonts w:ascii="Times New Roman" w:eastAsia="Calibri" w:hAnsi="Times New Roman" w:cs="Times New Roman"/>
          <w:b/>
          <w:sz w:val="28"/>
          <w:szCs w:val="28"/>
        </w:rPr>
        <w:t>Ка</w:t>
      </w:r>
      <w:r>
        <w:rPr>
          <w:rFonts w:ascii="Times New Roman" w:eastAsia="Calibri" w:hAnsi="Times New Roman" w:cs="Times New Roman"/>
          <w:b/>
          <w:sz w:val="28"/>
          <w:szCs w:val="28"/>
        </w:rPr>
        <w:t>зань, ул. Хади Такташа, д. 112</w:t>
      </w:r>
    </w:p>
    <w:p w:rsidR="007A596D" w:rsidRDefault="007A596D" w:rsidP="007A596D">
      <w:pPr>
        <w:spacing w:after="0" w:line="240" w:lineRule="auto"/>
        <w:jc w:val="center"/>
        <w:rPr>
          <w:rFonts w:ascii="Times New Roman" w:eastAsia="Calibri" w:hAnsi="Times New Roman" w:cs="Times New Roman"/>
          <w:b/>
          <w:sz w:val="28"/>
          <w:szCs w:val="28"/>
        </w:rPr>
      </w:pPr>
    </w:p>
    <w:p w:rsidR="007A596D" w:rsidRPr="00A8148C" w:rsidRDefault="007A596D" w:rsidP="006D6950">
      <w:pPr>
        <w:pStyle w:val="a3"/>
        <w:numPr>
          <w:ilvl w:val="0"/>
          <w:numId w:val="49"/>
        </w:numPr>
        <w:tabs>
          <w:tab w:val="left" w:pos="-426"/>
        </w:tabs>
        <w:autoSpaceDE w:val="0"/>
        <w:autoSpaceDN w:val="0"/>
        <w:adjustRightInd w:val="0"/>
        <w:spacing w:after="0" w:line="240" w:lineRule="auto"/>
        <w:ind w:left="851" w:hanging="284"/>
        <w:jc w:val="both"/>
        <w:rPr>
          <w:rFonts w:ascii="Times New Roman" w:hAnsi="Times New Roman"/>
          <w:b/>
          <w:sz w:val="28"/>
          <w:szCs w:val="28"/>
        </w:rPr>
      </w:pPr>
      <w:r>
        <w:rPr>
          <w:rFonts w:ascii="Times New Roman" w:hAnsi="Times New Roman"/>
          <w:b/>
          <w:sz w:val="28"/>
          <w:szCs w:val="28"/>
        </w:rPr>
        <w:t>Р</w:t>
      </w:r>
      <w:r w:rsidRPr="00A8148C">
        <w:rPr>
          <w:rFonts w:ascii="Times New Roman" w:hAnsi="Times New Roman"/>
          <w:b/>
          <w:sz w:val="28"/>
          <w:szCs w:val="28"/>
        </w:rPr>
        <w:t>азрешается:</w:t>
      </w:r>
    </w:p>
    <w:p w:rsidR="007A596D" w:rsidRPr="003F704F" w:rsidRDefault="00BE19CF" w:rsidP="00BE19CF">
      <w:pPr>
        <w:pStyle w:val="a3"/>
        <w:numPr>
          <w:ilvl w:val="1"/>
          <w:numId w:val="49"/>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7A596D" w:rsidRPr="00A8148C">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7A596D" w:rsidRPr="003F704F" w:rsidRDefault="00BE19CF" w:rsidP="00BE19CF">
      <w:pPr>
        <w:pStyle w:val="a3"/>
        <w:numPr>
          <w:ilvl w:val="1"/>
          <w:numId w:val="49"/>
        </w:numPr>
        <w:tabs>
          <w:tab w:val="left" w:pos="993"/>
        </w:tabs>
        <w:spacing w:after="0" w:line="240" w:lineRule="auto"/>
        <w:ind w:left="0" w:firstLine="567"/>
        <w:jc w:val="both"/>
        <w:rPr>
          <w:rFonts w:ascii="Times New Roman" w:hAnsi="Times New Roman"/>
          <w:sz w:val="28"/>
          <w:szCs w:val="28"/>
          <w:shd w:val="clear" w:color="auto" w:fill="FFFFFF"/>
        </w:rPr>
      </w:pPr>
      <w:r>
        <w:rPr>
          <w:rFonts w:ascii="Times New Roman" w:hAnsi="Times New Roman"/>
          <w:sz w:val="28"/>
          <w:szCs w:val="28"/>
        </w:rPr>
        <w:t xml:space="preserve"> </w:t>
      </w:r>
      <w:r w:rsidR="007A596D" w:rsidRPr="003F704F">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7A596D" w:rsidRPr="003F704F">
        <w:rPr>
          <w:rFonts w:ascii="Times New Roman" w:hAnsi="Times New Roman" w:cs="Times New Roman"/>
          <w:sz w:val="28"/>
          <w:szCs w:val="28"/>
        </w:rPr>
        <w:t>установленными п</w:t>
      </w:r>
      <w:r w:rsidR="007A596D" w:rsidRPr="003F704F">
        <w:rPr>
          <w:rFonts w:ascii="Times New Roman" w:hAnsi="Times New Roman" w:cs="Times New Roman"/>
          <w:sz w:val="28"/>
          <w:szCs w:val="28"/>
          <w:shd w:val="clear" w:color="auto" w:fill="FFFFFF"/>
        </w:rPr>
        <w:t xml:space="preserve">равилами землепользования и застройки муниципального образования города </w:t>
      </w:r>
      <w:r w:rsidR="007A596D">
        <w:rPr>
          <w:rFonts w:ascii="Times New Roman" w:hAnsi="Times New Roman" w:cs="Times New Roman"/>
          <w:sz w:val="28"/>
          <w:szCs w:val="28"/>
          <w:shd w:val="clear" w:color="auto" w:fill="FFFFFF"/>
        </w:rPr>
        <w:t>К</w:t>
      </w:r>
      <w:r w:rsidR="007A596D" w:rsidRPr="003F704F">
        <w:rPr>
          <w:rFonts w:ascii="Times New Roman" w:hAnsi="Times New Roman" w:cs="Times New Roman"/>
          <w:sz w:val="28"/>
          <w:szCs w:val="28"/>
          <w:shd w:val="clear" w:color="auto" w:fill="FFFFFF"/>
        </w:rPr>
        <w:t>азани.</w:t>
      </w:r>
    </w:p>
    <w:p w:rsidR="007A596D" w:rsidRPr="003F704F" w:rsidRDefault="00BE19CF" w:rsidP="00BE19CF">
      <w:pPr>
        <w:pStyle w:val="a3"/>
        <w:numPr>
          <w:ilvl w:val="1"/>
          <w:numId w:val="4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Реконструкция и возведение новых объектов капитального строительства высотой не более 14 метров. Высота измеряется в границах площади застройки от нижней отметки уровня земли до верхней</w:t>
      </w:r>
      <w:r w:rsidR="00F94519">
        <w:rPr>
          <w:rFonts w:ascii="Times New Roman" w:hAnsi="Times New Roman"/>
          <w:sz w:val="28"/>
          <w:szCs w:val="28"/>
        </w:rPr>
        <w:t xml:space="preserve"> отметки парапета плоской крыши</w:t>
      </w:r>
      <w:r w:rsidR="007A596D" w:rsidRPr="003F704F">
        <w:rPr>
          <w:rFonts w:ascii="Times New Roman" w:hAnsi="Times New Roman"/>
          <w:sz w:val="28"/>
          <w:szCs w:val="28"/>
        </w:rPr>
        <w:t xml:space="preserve"> или до конька скатной крыши с углом ее наклона не более 30 градусов. </w:t>
      </w:r>
      <w:r w:rsidR="007A596D" w:rsidRPr="003F704F">
        <w:rPr>
          <w:rFonts w:ascii="Times New Roman" w:hAnsi="Times New Roman"/>
          <w:sz w:val="28"/>
          <w:szCs w:val="28"/>
          <w:shd w:val="clear" w:color="auto" w:fill="FFFFFF"/>
        </w:rPr>
        <w:t>При установлении на крыше</w:t>
      </w:r>
      <w:r w:rsidR="00F94519">
        <w:rPr>
          <w:rFonts w:ascii="Times New Roman" w:hAnsi="Times New Roman"/>
          <w:sz w:val="28"/>
          <w:szCs w:val="28"/>
          <w:shd w:val="clear" w:color="auto" w:fill="FFFFFF"/>
        </w:rPr>
        <w:t xml:space="preserve"> архитектурных элементов (куполов</w:t>
      </w:r>
      <w:r w:rsidR="007A596D" w:rsidRPr="003F704F">
        <w:rPr>
          <w:rFonts w:ascii="Times New Roman" w:hAnsi="Times New Roman"/>
          <w:sz w:val="28"/>
          <w:szCs w:val="28"/>
          <w:shd w:val="clear" w:color="auto" w:fill="FFFFFF"/>
        </w:rPr>
        <w:t>, баш</w:t>
      </w:r>
      <w:r w:rsidR="00F94519">
        <w:rPr>
          <w:rFonts w:ascii="Times New Roman" w:hAnsi="Times New Roman"/>
          <w:sz w:val="28"/>
          <w:szCs w:val="28"/>
          <w:shd w:val="clear" w:color="auto" w:fill="FFFFFF"/>
        </w:rPr>
        <w:t>ен, фронтонов и других элементов</w:t>
      </w:r>
      <w:r w:rsidR="00C83C78">
        <w:rPr>
          <w:rFonts w:ascii="Times New Roman" w:hAnsi="Times New Roman"/>
          <w:sz w:val="28"/>
          <w:szCs w:val="28"/>
          <w:shd w:val="clear" w:color="auto" w:fill="FFFFFF"/>
        </w:rPr>
        <w:t>)</w:t>
      </w:r>
      <w:r w:rsidR="007A596D" w:rsidRPr="003F704F">
        <w:rPr>
          <w:rFonts w:ascii="Times New Roman" w:hAnsi="Times New Roman"/>
          <w:sz w:val="28"/>
          <w:szCs w:val="28"/>
          <w:shd w:val="clear" w:color="auto" w:fill="FFFFFF"/>
        </w:rPr>
        <w:t xml:space="preserve"> их высота должна</w:t>
      </w:r>
      <w:r w:rsidR="00F94519">
        <w:rPr>
          <w:rFonts w:ascii="Times New Roman" w:hAnsi="Times New Roman"/>
          <w:sz w:val="28"/>
          <w:szCs w:val="28"/>
          <w:shd w:val="clear" w:color="auto" w:fill="FFFFFF"/>
        </w:rPr>
        <w:t xml:space="preserve"> составлять не более одной четве</w:t>
      </w:r>
      <w:r w:rsidR="007A596D" w:rsidRPr="003F704F">
        <w:rPr>
          <w:rFonts w:ascii="Times New Roman" w:hAnsi="Times New Roman"/>
          <w:sz w:val="28"/>
          <w:szCs w:val="28"/>
          <w:shd w:val="clear" w:color="auto" w:fill="FFFFFF"/>
        </w:rPr>
        <w:t>ртой высоты здания, измеряемой от нижней отметки уровня земли до верхней отметк</w:t>
      </w:r>
      <w:r w:rsidR="00F94519">
        <w:rPr>
          <w:rFonts w:ascii="Times New Roman" w:hAnsi="Times New Roman"/>
          <w:sz w:val="28"/>
          <w:szCs w:val="28"/>
          <w:shd w:val="clear" w:color="auto" w:fill="FFFFFF"/>
        </w:rPr>
        <w:t>и карниза скатной крыши</w:t>
      </w:r>
      <w:r w:rsidR="007A596D" w:rsidRPr="003F704F">
        <w:rPr>
          <w:rFonts w:ascii="Times New Roman" w:hAnsi="Times New Roman"/>
          <w:sz w:val="28"/>
          <w:szCs w:val="28"/>
          <w:shd w:val="clear" w:color="auto" w:fill="FFFFFF"/>
        </w:rPr>
        <w:t xml:space="preserve"> или до верхней отметки парапета плоской крыши. Дымоходы, вентиляционные каналы, антенны, молниеотводы и другое инженерное оборудование, устанавливаемое на крыше, при расчете высоты не учитываются.</w:t>
      </w:r>
    </w:p>
    <w:p w:rsidR="007A596D" w:rsidRDefault="00BE19CF" w:rsidP="00BE19CF">
      <w:pPr>
        <w:pStyle w:val="a3"/>
        <w:numPr>
          <w:ilvl w:val="1"/>
          <w:numId w:val="4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Снос (демонтаж) объектов капитального строительства, не отнесенных к исторически ценным градофо</w:t>
      </w:r>
      <w:r w:rsidR="00F94519">
        <w:rPr>
          <w:rFonts w:ascii="Times New Roman" w:hAnsi="Times New Roman"/>
          <w:sz w:val="28"/>
          <w:szCs w:val="28"/>
        </w:rPr>
        <w:t>рмирующим объектам, составляющим</w:t>
      </w:r>
      <w:r w:rsidR="007A596D" w:rsidRPr="003F704F">
        <w:rPr>
          <w:rFonts w:ascii="Times New Roman" w:hAnsi="Times New Roman"/>
          <w:sz w:val="28"/>
          <w:szCs w:val="28"/>
        </w:rPr>
        <w:t xml:space="preserve"> предмет охраны исторического поселения регион</w:t>
      </w:r>
      <w:r w:rsidR="007A596D">
        <w:rPr>
          <w:rFonts w:ascii="Times New Roman" w:hAnsi="Times New Roman"/>
          <w:sz w:val="28"/>
          <w:szCs w:val="28"/>
        </w:rPr>
        <w:t>ального значения «город К</w:t>
      </w:r>
      <w:r w:rsidR="007A596D" w:rsidRPr="003F704F">
        <w:rPr>
          <w:rFonts w:ascii="Times New Roman" w:hAnsi="Times New Roman"/>
          <w:sz w:val="28"/>
          <w:szCs w:val="28"/>
        </w:rPr>
        <w:t>азань».</w:t>
      </w:r>
    </w:p>
    <w:p w:rsidR="007A596D" w:rsidRDefault="00BE19CF" w:rsidP="00BE19CF">
      <w:pPr>
        <w:pStyle w:val="a3"/>
        <w:numPr>
          <w:ilvl w:val="1"/>
          <w:numId w:val="4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Благоустройство территории, включа</w:t>
      </w:r>
      <w:r w:rsidR="007A596D">
        <w:rPr>
          <w:rFonts w:ascii="Times New Roman" w:hAnsi="Times New Roman"/>
          <w:sz w:val="28"/>
          <w:szCs w:val="28"/>
        </w:rPr>
        <w:t>ющее:</w:t>
      </w:r>
    </w:p>
    <w:p w:rsidR="007A596D" w:rsidRDefault="007A596D" w:rsidP="00BE19CF">
      <w:pPr>
        <w:tabs>
          <w:tab w:val="left" w:pos="993"/>
        </w:tabs>
        <w:autoSpaceDE w:val="0"/>
        <w:autoSpaceDN w:val="0"/>
        <w:adjustRightInd w:val="0"/>
        <w:spacing w:after="0" w:line="240" w:lineRule="auto"/>
        <w:ind w:firstLine="567"/>
        <w:jc w:val="both"/>
        <w:rPr>
          <w:rFonts w:ascii="Times New Roman" w:hAnsi="Times New Roman"/>
          <w:sz w:val="28"/>
          <w:szCs w:val="28"/>
        </w:rPr>
      </w:pPr>
      <w:r w:rsidRPr="003F704F">
        <w:rPr>
          <w:rFonts w:ascii="Times New Roman" w:hAnsi="Times New Roman"/>
          <w:sz w:val="28"/>
          <w:szCs w:val="28"/>
        </w:rPr>
        <w:lastRenderedPageBreak/>
        <w:t>сохранение исторической, формирование</w:t>
      </w:r>
      <w:r>
        <w:rPr>
          <w:rFonts w:ascii="Times New Roman" w:hAnsi="Times New Roman"/>
          <w:sz w:val="28"/>
          <w:szCs w:val="28"/>
        </w:rPr>
        <w:t xml:space="preserve"> новой планировочной структуры;</w:t>
      </w:r>
    </w:p>
    <w:p w:rsidR="007A596D" w:rsidRDefault="007A596D" w:rsidP="00BE19CF">
      <w:pPr>
        <w:tabs>
          <w:tab w:val="left" w:pos="993"/>
        </w:tabs>
        <w:autoSpaceDE w:val="0"/>
        <w:autoSpaceDN w:val="0"/>
        <w:adjustRightInd w:val="0"/>
        <w:spacing w:after="0" w:line="240" w:lineRule="auto"/>
        <w:ind w:firstLine="567"/>
        <w:jc w:val="both"/>
        <w:rPr>
          <w:rFonts w:ascii="Times New Roman" w:hAnsi="Times New Roman"/>
          <w:sz w:val="28"/>
          <w:szCs w:val="28"/>
        </w:rPr>
      </w:pPr>
      <w:r w:rsidRPr="003F704F">
        <w:rPr>
          <w:rFonts w:ascii="Times New Roman" w:hAnsi="Times New Roman"/>
          <w:sz w:val="28"/>
          <w:szCs w:val="28"/>
        </w:rPr>
        <w:t>проведение работ по озеленению</w:t>
      </w:r>
      <w:r>
        <w:rPr>
          <w:rFonts w:ascii="Times New Roman" w:hAnsi="Times New Roman"/>
          <w:sz w:val="28"/>
          <w:szCs w:val="28"/>
        </w:rPr>
        <w:t xml:space="preserve"> (</w:t>
      </w:r>
      <w:r w:rsidRPr="003F704F">
        <w:rPr>
          <w:rFonts w:ascii="Times New Roman" w:hAnsi="Times New Roman"/>
          <w:sz w:val="28"/>
          <w:szCs w:val="28"/>
        </w:rPr>
        <w:t>сохранение существующих деревьев и кустарников, за исключением санитарных рубок, посадка новых</w:t>
      </w:r>
      <w:r>
        <w:rPr>
          <w:rFonts w:ascii="Times New Roman" w:hAnsi="Times New Roman"/>
          <w:sz w:val="28"/>
          <w:szCs w:val="28"/>
        </w:rPr>
        <w:t>,</w:t>
      </w:r>
      <w:r w:rsidRPr="003F704F">
        <w:rPr>
          <w:rFonts w:ascii="Times New Roman" w:hAnsi="Times New Roman"/>
          <w:sz w:val="28"/>
          <w:szCs w:val="28"/>
        </w:rPr>
        <w:t xml:space="preserve"> разбивка газонов и цветников</w:t>
      </w:r>
      <w:r>
        <w:rPr>
          <w:rFonts w:ascii="Times New Roman" w:hAnsi="Times New Roman"/>
          <w:sz w:val="28"/>
          <w:szCs w:val="28"/>
        </w:rPr>
        <w:t>)</w:t>
      </w:r>
      <w:r w:rsidRPr="003F704F">
        <w:rPr>
          <w:rFonts w:ascii="Times New Roman" w:hAnsi="Times New Roman"/>
          <w:sz w:val="28"/>
          <w:szCs w:val="28"/>
        </w:rPr>
        <w:t xml:space="preserve">; </w:t>
      </w:r>
    </w:p>
    <w:p w:rsidR="007A596D" w:rsidRPr="003F704F" w:rsidRDefault="007A596D" w:rsidP="00BE19CF">
      <w:pPr>
        <w:tabs>
          <w:tab w:val="left" w:pos="993"/>
        </w:tabs>
        <w:autoSpaceDE w:val="0"/>
        <w:autoSpaceDN w:val="0"/>
        <w:adjustRightInd w:val="0"/>
        <w:spacing w:after="0" w:line="240" w:lineRule="auto"/>
        <w:ind w:firstLine="567"/>
        <w:jc w:val="both"/>
        <w:rPr>
          <w:rFonts w:ascii="Times New Roman" w:hAnsi="Times New Roman"/>
          <w:sz w:val="28"/>
          <w:szCs w:val="28"/>
        </w:rPr>
      </w:pPr>
      <w:r w:rsidRPr="003F704F">
        <w:rPr>
          <w:rFonts w:ascii="Times New Roman" w:hAnsi="Times New Roman"/>
          <w:sz w:val="28"/>
          <w:szCs w:val="28"/>
        </w:rPr>
        <w:t>сохранение подлинных (исторических) малых архитектурных форм и скульптур, установка новых.</w:t>
      </w:r>
    </w:p>
    <w:p w:rsidR="007A596D" w:rsidRPr="003F704F" w:rsidRDefault="00BE19CF" w:rsidP="00BE19CF">
      <w:pPr>
        <w:pStyle w:val="a3"/>
        <w:numPr>
          <w:ilvl w:val="1"/>
          <w:numId w:val="49"/>
        </w:numPr>
        <w:tabs>
          <w:tab w:val="left" w:pos="993"/>
        </w:tabs>
        <w:autoSpaceDE w:val="0"/>
        <w:autoSpaceDN w:val="0"/>
        <w:adjustRightInd w:val="0"/>
        <w:spacing w:after="0" w:line="240" w:lineRule="auto"/>
        <w:ind w:left="0" w:firstLine="567"/>
        <w:jc w:val="both"/>
        <w:rPr>
          <w:rFonts w:ascii="Times New Roman" w:hAnsi="Times New Roman"/>
          <w:sz w:val="28"/>
          <w:szCs w:val="28"/>
          <w:shd w:val="clear" w:color="auto" w:fill="FFFFFF"/>
        </w:rPr>
      </w:pPr>
      <w:r>
        <w:rPr>
          <w:rFonts w:ascii="Times New Roman" w:hAnsi="Times New Roman"/>
          <w:sz w:val="28"/>
          <w:szCs w:val="28"/>
        </w:rPr>
        <w:t xml:space="preserve"> </w:t>
      </w:r>
      <w:r w:rsidR="007A596D" w:rsidRPr="003F704F">
        <w:rPr>
          <w:rFonts w:ascii="Times New Roman" w:hAnsi="Times New Roman"/>
          <w:sz w:val="28"/>
          <w:szCs w:val="28"/>
        </w:rPr>
        <w:t>Организация парковок на специально отведенных площадках.</w:t>
      </w:r>
    </w:p>
    <w:p w:rsidR="007A596D" w:rsidRDefault="00BE19CF" w:rsidP="00BE19CF">
      <w:pPr>
        <w:pStyle w:val="a3"/>
        <w:numPr>
          <w:ilvl w:val="1"/>
          <w:numId w:val="4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 </w:t>
      </w:r>
      <w:r w:rsidR="007A596D" w:rsidRPr="003F704F">
        <w:rPr>
          <w:rFonts w:ascii="Times New Roman" w:hAnsi="Times New Roman"/>
          <w:sz w:val="28"/>
          <w:szCs w:val="28"/>
          <w:shd w:val="clear" w:color="auto" w:fill="FFFFFF"/>
        </w:rPr>
        <w:t>Капитальный ремонт и реконструкция существующих инженерных сетей, прокладка новых подземным способом; капитальный ремонт и реконструкция существующих инжен</w:t>
      </w:r>
      <w:r w:rsidR="00517566">
        <w:rPr>
          <w:rFonts w:ascii="Times New Roman" w:hAnsi="Times New Roman"/>
          <w:sz w:val="28"/>
          <w:szCs w:val="28"/>
          <w:shd w:val="clear" w:color="auto" w:fill="FFFFFF"/>
        </w:rPr>
        <w:t>ерных объектов (трансформаторного</w:t>
      </w:r>
      <w:r w:rsidR="007A596D" w:rsidRPr="003F704F">
        <w:rPr>
          <w:rFonts w:ascii="Times New Roman" w:hAnsi="Times New Roman"/>
          <w:sz w:val="28"/>
          <w:szCs w:val="28"/>
          <w:shd w:val="clear" w:color="auto" w:fill="FFFFFF"/>
        </w:rPr>
        <w:t xml:space="preserve"> пункт</w:t>
      </w:r>
      <w:r w:rsidR="00517566">
        <w:rPr>
          <w:rFonts w:ascii="Times New Roman" w:hAnsi="Times New Roman"/>
          <w:sz w:val="28"/>
          <w:szCs w:val="28"/>
          <w:shd w:val="clear" w:color="auto" w:fill="FFFFFF"/>
        </w:rPr>
        <w:t>а, газорегуляторного</w:t>
      </w:r>
      <w:r w:rsidR="007A596D" w:rsidRPr="003F704F">
        <w:rPr>
          <w:rFonts w:ascii="Times New Roman" w:hAnsi="Times New Roman"/>
          <w:sz w:val="28"/>
          <w:szCs w:val="28"/>
          <w:shd w:val="clear" w:color="auto" w:fill="FFFFFF"/>
        </w:rPr>
        <w:t xml:space="preserve"> пункт</w:t>
      </w:r>
      <w:r w:rsidR="00517566">
        <w:rPr>
          <w:rFonts w:ascii="Times New Roman" w:hAnsi="Times New Roman"/>
          <w:sz w:val="28"/>
          <w:szCs w:val="28"/>
          <w:shd w:val="clear" w:color="auto" w:fill="FFFFFF"/>
        </w:rPr>
        <w:t>а и других</w:t>
      </w:r>
      <w:r w:rsidR="007A596D" w:rsidRPr="003F704F">
        <w:rPr>
          <w:rFonts w:ascii="Times New Roman" w:hAnsi="Times New Roman"/>
          <w:sz w:val="28"/>
          <w:szCs w:val="28"/>
          <w:shd w:val="clear" w:color="auto" w:fill="FFFFFF"/>
        </w:rPr>
        <w:t xml:space="preserve">), </w:t>
      </w:r>
      <w:r w:rsidR="007A596D" w:rsidRPr="003F704F">
        <w:rPr>
          <w:rFonts w:ascii="Times New Roman" w:hAnsi="Times New Roman"/>
          <w:sz w:val="28"/>
          <w:szCs w:val="28"/>
        </w:rPr>
        <w:t>при необходимости установка новых инженерных сооружений.</w:t>
      </w:r>
    </w:p>
    <w:p w:rsidR="007A596D" w:rsidRPr="00BE19CF" w:rsidRDefault="00BE19CF" w:rsidP="00BE19CF">
      <w:pPr>
        <w:pStyle w:val="a3"/>
        <w:numPr>
          <w:ilvl w:val="1"/>
          <w:numId w:val="4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 xml:space="preserve">Установка на зданиях и сооружениях горизонтально расположенных вывесок высотой не более одного метра, в виде объемных букв и знаков, консольных конструкций </w:t>
      </w:r>
      <w:r>
        <w:rPr>
          <w:rFonts w:ascii="Times New Roman" w:hAnsi="Times New Roman"/>
          <w:sz w:val="28"/>
          <w:szCs w:val="28"/>
        </w:rPr>
        <w:t>–</w:t>
      </w:r>
      <w:r w:rsidR="007A596D" w:rsidRPr="003F704F">
        <w:rPr>
          <w:rFonts w:ascii="Times New Roman" w:hAnsi="Times New Roman"/>
          <w:sz w:val="28"/>
          <w:szCs w:val="28"/>
        </w:rPr>
        <w:t xml:space="preserve"> </w:t>
      </w:r>
      <w:r w:rsidR="007A596D" w:rsidRPr="00BE19CF">
        <w:rPr>
          <w:rFonts w:ascii="Times New Roman" w:hAnsi="Times New Roman"/>
          <w:sz w:val="28"/>
          <w:szCs w:val="28"/>
        </w:rPr>
        <w:t>высотой и длиной не более одного метра.</w:t>
      </w:r>
    </w:p>
    <w:p w:rsidR="007A596D" w:rsidRPr="00C83C78" w:rsidRDefault="00BE19CF" w:rsidP="00C83C78">
      <w:pPr>
        <w:pStyle w:val="a3"/>
        <w:numPr>
          <w:ilvl w:val="1"/>
          <w:numId w:val="49"/>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w:t>
      </w:r>
      <w:r w:rsidR="007A596D">
        <w:rPr>
          <w:rFonts w:ascii="Times New Roman" w:hAnsi="Times New Roman"/>
          <w:sz w:val="28"/>
          <w:szCs w:val="28"/>
        </w:rPr>
        <w:t xml:space="preserve"> объекта культурного наследия.</w:t>
      </w:r>
    </w:p>
    <w:p w:rsidR="007A596D" w:rsidRPr="003F704F" w:rsidRDefault="007A596D" w:rsidP="006D6950">
      <w:pPr>
        <w:pStyle w:val="a3"/>
        <w:numPr>
          <w:ilvl w:val="0"/>
          <w:numId w:val="49"/>
        </w:numPr>
        <w:spacing w:after="0" w:line="240" w:lineRule="auto"/>
        <w:ind w:left="851" w:hanging="284"/>
        <w:jc w:val="both"/>
        <w:rPr>
          <w:rFonts w:ascii="Times New Roman" w:hAnsi="Times New Roman"/>
          <w:b/>
          <w:sz w:val="28"/>
          <w:szCs w:val="28"/>
        </w:rPr>
      </w:pPr>
      <w:r>
        <w:rPr>
          <w:rFonts w:ascii="Times New Roman" w:hAnsi="Times New Roman"/>
          <w:b/>
          <w:sz w:val="28"/>
          <w:szCs w:val="28"/>
        </w:rPr>
        <w:t>З</w:t>
      </w:r>
      <w:r w:rsidRPr="003F704F">
        <w:rPr>
          <w:rFonts w:ascii="Times New Roman" w:hAnsi="Times New Roman"/>
          <w:b/>
          <w:sz w:val="28"/>
          <w:szCs w:val="28"/>
        </w:rPr>
        <w:t>апрещается:</w:t>
      </w:r>
    </w:p>
    <w:p w:rsidR="007A596D" w:rsidRDefault="00BE19CF" w:rsidP="00BE19CF">
      <w:pPr>
        <w:pStyle w:val="a3"/>
        <w:numPr>
          <w:ilvl w:val="1"/>
          <w:numId w:val="4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Применение строительных технологий и хозяйственной деятельности, оказывающих негативное воздействие на объект культурного наследия, сложившую</w:t>
      </w:r>
      <w:r w:rsidR="007A596D">
        <w:rPr>
          <w:rFonts w:ascii="Times New Roman" w:hAnsi="Times New Roman"/>
          <w:sz w:val="28"/>
          <w:szCs w:val="28"/>
        </w:rPr>
        <w:t>ся застройку и природную среду.</w:t>
      </w:r>
    </w:p>
    <w:p w:rsidR="007A596D" w:rsidRDefault="00BE19CF" w:rsidP="00BE19CF">
      <w:pPr>
        <w:pStyle w:val="a3"/>
        <w:numPr>
          <w:ilvl w:val="1"/>
          <w:numId w:val="4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w:t>
      </w:r>
      <w:r w:rsidR="007A596D">
        <w:rPr>
          <w:rFonts w:ascii="Times New Roman" w:hAnsi="Times New Roman"/>
          <w:sz w:val="28"/>
          <w:szCs w:val="28"/>
        </w:rPr>
        <w:t>ктурный облик сложившейся среды.</w:t>
      </w:r>
    </w:p>
    <w:p w:rsidR="00517566" w:rsidRDefault="00BE19CF" w:rsidP="00517566">
      <w:pPr>
        <w:pStyle w:val="a3"/>
        <w:numPr>
          <w:ilvl w:val="1"/>
          <w:numId w:val="4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Размещение огнеопасных матер</w:t>
      </w:r>
      <w:r w:rsidR="007A596D">
        <w:rPr>
          <w:rFonts w:ascii="Times New Roman" w:hAnsi="Times New Roman"/>
          <w:sz w:val="28"/>
          <w:szCs w:val="28"/>
        </w:rPr>
        <w:t>иалов, замусоривание территории.</w:t>
      </w:r>
    </w:p>
    <w:p w:rsidR="007A596D" w:rsidRPr="00517566" w:rsidRDefault="00517566" w:rsidP="00517566">
      <w:pPr>
        <w:pStyle w:val="a3"/>
        <w:numPr>
          <w:ilvl w:val="1"/>
          <w:numId w:val="49"/>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054690" w:rsidRPr="00054690">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054690">
        <w:rPr>
          <w:rFonts w:ascii="Times New Roman" w:eastAsia="Calibri" w:hAnsi="Times New Roman" w:cs="Times New Roman"/>
          <w:sz w:val="28"/>
          <w:szCs w:val="28"/>
        </w:rPr>
        <w:t>м проектом строительства здания</w:t>
      </w:r>
      <w:r w:rsidRPr="00517566">
        <w:rPr>
          <w:rFonts w:ascii="Times New Roman" w:hAnsi="Times New Roman" w:cs="Times New Roman"/>
          <w:sz w:val="28"/>
          <w:szCs w:val="28"/>
        </w:rPr>
        <w:t>.</w:t>
      </w:r>
    </w:p>
    <w:p w:rsidR="007A596D" w:rsidRDefault="00BE19CF" w:rsidP="00BE19CF">
      <w:pPr>
        <w:pStyle w:val="a3"/>
        <w:numPr>
          <w:ilvl w:val="1"/>
          <w:numId w:val="49"/>
        </w:numPr>
        <w:tabs>
          <w:tab w:val="left" w:pos="993"/>
        </w:tabs>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7A596D" w:rsidRPr="003F704F">
        <w:rPr>
          <w:rFonts w:ascii="Times New Roman" w:hAnsi="Times New Roman" w:cs="Times New Roman"/>
          <w:sz w:val="28"/>
          <w:szCs w:val="28"/>
        </w:rPr>
        <w:t>Установка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w:t>
      </w:r>
      <w:r w:rsidR="007A596D" w:rsidRPr="003F704F">
        <w:rPr>
          <w:rFonts w:ascii="Times New Roman" w:hAnsi="Times New Roman"/>
          <w:sz w:val="28"/>
          <w:szCs w:val="28"/>
        </w:rPr>
        <w:t xml:space="preserve"> </w:t>
      </w:r>
    </w:p>
    <w:p w:rsidR="007A596D" w:rsidRDefault="007A596D" w:rsidP="00BE19CF">
      <w:pPr>
        <w:tabs>
          <w:tab w:val="left" w:pos="993"/>
        </w:tabs>
        <w:spacing w:after="0" w:line="240" w:lineRule="auto"/>
        <w:ind w:firstLine="567"/>
        <w:jc w:val="both"/>
        <w:rPr>
          <w:rFonts w:ascii="Times New Roman" w:hAnsi="Times New Roman"/>
          <w:sz w:val="28"/>
          <w:szCs w:val="28"/>
        </w:rPr>
      </w:pPr>
      <w:r w:rsidRPr="003F704F">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7A596D" w:rsidRDefault="007A596D" w:rsidP="00BE19CF">
      <w:pPr>
        <w:tabs>
          <w:tab w:val="left" w:pos="993"/>
        </w:tabs>
        <w:spacing w:after="0" w:line="240" w:lineRule="auto"/>
        <w:ind w:firstLine="567"/>
        <w:jc w:val="both"/>
        <w:rPr>
          <w:rFonts w:ascii="Times New Roman" w:hAnsi="Times New Roman" w:cs="Times New Roman"/>
          <w:sz w:val="28"/>
          <w:szCs w:val="28"/>
        </w:rPr>
      </w:pPr>
      <w:r w:rsidRPr="003F704F">
        <w:rPr>
          <w:rFonts w:ascii="Times New Roman" w:hAnsi="Times New Roman"/>
          <w:sz w:val="28"/>
          <w:szCs w:val="28"/>
        </w:rPr>
        <w:t>крупногабаритных конструкций;</w:t>
      </w:r>
      <w:r w:rsidRPr="003F704F">
        <w:rPr>
          <w:rFonts w:ascii="Times New Roman" w:hAnsi="Times New Roman" w:cs="Times New Roman"/>
          <w:sz w:val="28"/>
          <w:szCs w:val="28"/>
        </w:rPr>
        <w:t xml:space="preserve"> </w:t>
      </w:r>
    </w:p>
    <w:p w:rsidR="007A596D" w:rsidRDefault="007A596D" w:rsidP="00BE19CF">
      <w:pPr>
        <w:tabs>
          <w:tab w:val="left" w:pos="993"/>
        </w:tabs>
        <w:spacing w:after="0" w:line="240" w:lineRule="auto"/>
        <w:ind w:firstLine="567"/>
        <w:jc w:val="both"/>
        <w:rPr>
          <w:rFonts w:ascii="Times New Roman" w:hAnsi="Times New Roman" w:cs="Times New Roman"/>
          <w:sz w:val="28"/>
          <w:szCs w:val="28"/>
        </w:rPr>
      </w:pPr>
      <w:r w:rsidRPr="003F704F">
        <w:rPr>
          <w:rFonts w:ascii="Times New Roman" w:hAnsi="Times New Roman" w:cs="Times New Roman"/>
          <w:sz w:val="28"/>
          <w:szCs w:val="28"/>
        </w:rPr>
        <w:t>более одной конструкции выш</w:t>
      </w:r>
      <w:r w:rsidR="00BE19CF">
        <w:rPr>
          <w:rFonts w:ascii="Times New Roman" w:hAnsi="Times New Roman" w:cs="Times New Roman"/>
          <w:sz w:val="28"/>
          <w:szCs w:val="28"/>
        </w:rPr>
        <w:t>е отметки нижнего края окон второго</w:t>
      </w:r>
      <w:r w:rsidRPr="003F704F">
        <w:rPr>
          <w:rFonts w:ascii="Times New Roman" w:hAnsi="Times New Roman" w:cs="Times New Roman"/>
          <w:sz w:val="28"/>
          <w:szCs w:val="28"/>
        </w:rPr>
        <w:t xml:space="preserve"> этажа; </w:t>
      </w:r>
    </w:p>
    <w:p w:rsidR="007A596D" w:rsidRPr="003F704F" w:rsidRDefault="007A596D" w:rsidP="00BE19CF">
      <w:pPr>
        <w:tabs>
          <w:tab w:val="left" w:pos="993"/>
        </w:tabs>
        <w:spacing w:after="0" w:line="240" w:lineRule="auto"/>
        <w:ind w:firstLine="567"/>
        <w:jc w:val="both"/>
        <w:rPr>
          <w:rFonts w:ascii="Times New Roman" w:hAnsi="Times New Roman"/>
          <w:sz w:val="28"/>
          <w:szCs w:val="28"/>
        </w:rPr>
      </w:pPr>
      <w:r w:rsidRPr="003F704F">
        <w:rPr>
          <w:rFonts w:ascii="Times New Roman" w:hAnsi="Times New Roman" w:cs="Times New Roman"/>
          <w:sz w:val="28"/>
          <w:szCs w:val="28"/>
        </w:rPr>
        <w:t>с использованием мерцающего св</w:t>
      </w:r>
      <w:r w:rsidR="00BE19CF">
        <w:rPr>
          <w:rFonts w:ascii="Times New Roman" w:hAnsi="Times New Roman" w:cs="Times New Roman"/>
          <w:sz w:val="28"/>
          <w:szCs w:val="28"/>
        </w:rPr>
        <w:t>ета, открытого способа свечения.</w:t>
      </w:r>
    </w:p>
    <w:p w:rsidR="007A596D" w:rsidRPr="003F704F" w:rsidRDefault="00BE19CF" w:rsidP="00BE19CF">
      <w:pPr>
        <w:pStyle w:val="ConsPlusNormal"/>
        <w:numPr>
          <w:ilvl w:val="1"/>
          <w:numId w:val="49"/>
        </w:numPr>
        <w:tabs>
          <w:tab w:val="left" w:pos="993"/>
        </w:tabs>
        <w:adjustRightInd w:val="0"/>
        <w:ind w:left="0" w:firstLine="567"/>
        <w:jc w:val="both"/>
        <w:rPr>
          <w:rFonts w:ascii="Times New Roman" w:hAnsi="Times New Roman"/>
          <w:sz w:val="28"/>
          <w:szCs w:val="28"/>
        </w:rPr>
      </w:pPr>
      <w:r>
        <w:rPr>
          <w:rFonts w:ascii="Times New Roman" w:hAnsi="Times New Roman" w:cs="Times New Roman"/>
          <w:sz w:val="28"/>
          <w:szCs w:val="28"/>
        </w:rPr>
        <w:t xml:space="preserve"> </w:t>
      </w:r>
      <w:r w:rsidR="007A596D" w:rsidRPr="003F704F">
        <w:rPr>
          <w:rFonts w:ascii="Times New Roman" w:hAnsi="Times New Roman" w:cs="Times New Roman"/>
          <w:sz w:val="28"/>
          <w:szCs w:val="28"/>
        </w:rPr>
        <w:t>Установка средств наружной информации, полностью или частично перекры</w:t>
      </w:r>
      <w:r w:rsidR="007A596D">
        <w:rPr>
          <w:rFonts w:ascii="Times New Roman" w:hAnsi="Times New Roman" w:cs="Times New Roman"/>
          <w:sz w:val="28"/>
          <w:szCs w:val="28"/>
        </w:rPr>
        <w:t>вающих оконные и дверные проемы.</w:t>
      </w:r>
    </w:p>
    <w:p w:rsidR="007A596D" w:rsidRPr="003F704F" w:rsidRDefault="00BE19CF" w:rsidP="00BE19CF">
      <w:pPr>
        <w:pStyle w:val="ConsPlusNormal"/>
        <w:numPr>
          <w:ilvl w:val="1"/>
          <w:numId w:val="49"/>
        </w:numPr>
        <w:tabs>
          <w:tab w:val="left" w:pos="993"/>
        </w:tabs>
        <w:adjustRightInd w:val="0"/>
        <w:ind w:left="0" w:firstLine="567"/>
        <w:jc w:val="both"/>
        <w:rPr>
          <w:rFonts w:ascii="Times New Roman" w:hAnsi="Times New Roman"/>
          <w:sz w:val="28"/>
          <w:szCs w:val="28"/>
        </w:rPr>
      </w:pPr>
      <w:r>
        <w:rPr>
          <w:rFonts w:ascii="Times New Roman" w:hAnsi="Times New Roman"/>
          <w:sz w:val="28"/>
          <w:szCs w:val="28"/>
        </w:rPr>
        <w:t xml:space="preserve"> </w:t>
      </w:r>
      <w:r w:rsidR="007A596D" w:rsidRPr="003F704F">
        <w:rPr>
          <w:rFonts w:ascii="Times New Roman" w:hAnsi="Times New Roman"/>
          <w:sz w:val="28"/>
          <w:szCs w:val="28"/>
        </w:rPr>
        <w:t>Установка всех видов рекламных конструкций.</w:t>
      </w:r>
    </w:p>
    <w:p w:rsidR="00C83C78" w:rsidRPr="003B4D7C" w:rsidRDefault="00C83C78" w:rsidP="00C83C78">
      <w:pPr>
        <w:autoSpaceDE w:val="0"/>
        <w:autoSpaceDN w:val="0"/>
        <w:adjustRightInd w:val="0"/>
        <w:spacing w:after="0" w:line="240" w:lineRule="auto"/>
        <w:jc w:val="both"/>
        <w:rPr>
          <w:rFonts w:ascii="Times New Roman" w:hAnsi="Times New Roman" w:cs="Times New Roman"/>
          <w:sz w:val="28"/>
          <w:szCs w:val="28"/>
        </w:rPr>
      </w:pPr>
    </w:p>
    <w:p w:rsidR="000C0190" w:rsidRDefault="00C83C78" w:rsidP="00C83C78">
      <w:pPr>
        <w:spacing w:after="0" w:line="240" w:lineRule="auto"/>
        <w:rPr>
          <w:rFonts w:ascii="Times New Roman" w:hAnsi="Times New Roman" w:cs="Times New Roman"/>
          <w:sz w:val="28"/>
          <w:szCs w:val="28"/>
        </w:rPr>
      </w:pPr>
      <w:r w:rsidRPr="001A25E6">
        <w:rPr>
          <w:rFonts w:ascii="Times New Roman" w:hAnsi="Times New Roman" w:cs="Times New Roman"/>
          <w:sz w:val="28"/>
          <w:szCs w:val="28"/>
        </w:rPr>
        <w:t>Список использованных сокращений:</w:t>
      </w:r>
    </w:p>
    <w:p w:rsidR="001A25E6" w:rsidRPr="001A25E6" w:rsidRDefault="001A25E6" w:rsidP="00C83C78">
      <w:pPr>
        <w:spacing w:after="0" w:line="240" w:lineRule="auto"/>
        <w:rPr>
          <w:rFonts w:ascii="Times New Roman" w:hAnsi="Times New Roman" w:cs="Times New Roman"/>
          <w:sz w:val="4"/>
          <w:szCs w:val="28"/>
        </w:rPr>
      </w:pPr>
    </w:p>
    <w:p w:rsidR="00C83C78" w:rsidRPr="001A25E6" w:rsidRDefault="00C83C78" w:rsidP="00C83C78">
      <w:pPr>
        <w:spacing w:after="0" w:line="240" w:lineRule="auto"/>
        <w:jc w:val="both"/>
        <w:rPr>
          <w:rFonts w:ascii="Times New Roman" w:hAnsi="Times New Roman"/>
          <w:sz w:val="28"/>
          <w:szCs w:val="28"/>
          <w:shd w:val="clear" w:color="auto" w:fill="FFFFFF"/>
        </w:rPr>
      </w:pPr>
      <w:r w:rsidRPr="001A25E6">
        <w:rPr>
          <w:rFonts w:ascii="Times New Roman" w:hAnsi="Times New Roman"/>
          <w:sz w:val="28"/>
          <w:szCs w:val="28"/>
          <w:shd w:val="clear" w:color="auto" w:fill="FFFFFF"/>
        </w:rPr>
        <w:t xml:space="preserve">ЗРЗ ОКН-Р – </w:t>
      </w:r>
      <w:r w:rsidRPr="001A25E6">
        <w:rPr>
          <w:rFonts w:ascii="Times New Roman" w:hAnsi="Times New Roman"/>
          <w:sz w:val="28"/>
          <w:szCs w:val="28"/>
        </w:rPr>
        <w:t>зона регулирования застройки и хозяйственной деятельности</w:t>
      </w:r>
      <w:r w:rsidRPr="001A25E6">
        <w:rPr>
          <w:rFonts w:ascii="Times New Roman" w:hAnsi="Times New Roman"/>
          <w:sz w:val="28"/>
          <w:szCs w:val="28"/>
          <w:shd w:val="clear" w:color="auto" w:fill="FFFFFF"/>
        </w:rPr>
        <w:t xml:space="preserve"> объекта культурного наследия регионального значения.</w:t>
      </w:r>
    </w:p>
    <w:p w:rsidR="007A596D" w:rsidRPr="00C83C78" w:rsidRDefault="00C83C78" w:rsidP="00C83C78">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rPr>
        <w:t>_______________________________________</w:t>
      </w:r>
    </w:p>
    <w:sectPr w:rsidR="007A596D" w:rsidRPr="00C83C78" w:rsidSect="007D4C4D">
      <w:headerReference w:type="even" r:id="rId9"/>
      <w:headerReference w:type="default" r:id="rId10"/>
      <w:footerReference w:type="even" r:id="rId11"/>
      <w:footerReference w:type="default" r:id="rId12"/>
      <w:headerReference w:type="first" r:id="rId13"/>
      <w:footerReference w:type="first" r:id="rId14"/>
      <w:pgSz w:w="11905" w:h="16839"/>
      <w:pgMar w:top="1134" w:right="567" w:bottom="1134" w:left="1134"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155" w:rsidRDefault="002B6155" w:rsidP="00B6775D">
      <w:pPr>
        <w:spacing w:after="0" w:line="240" w:lineRule="auto"/>
      </w:pPr>
      <w:r>
        <w:separator/>
      </w:r>
    </w:p>
  </w:endnote>
  <w:endnote w:type="continuationSeparator" w:id="0">
    <w:p w:rsidR="002B6155" w:rsidRDefault="002B6155"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C4D" w:rsidRDefault="007D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C4D" w:rsidRDefault="007D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C4D" w:rsidRDefault="007D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155" w:rsidRDefault="002B6155" w:rsidP="00B6775D">
      <w:pPr>
        <w:spacing w:after="0" w:line="240" w:lineRule="auto"/>
      </w:pPr>
      <w:r>
        <w:separator/>
      </w:r>
    </w:p>
  </w:footnote>
  <w:footnote w:type="continuationSeparator" w:id="0">
    <w:p w:rsidR="002B6155" w:rsidRDefault="002B6155" w:rsidP="00B6775D">
      <w:pPr>
        <w:spacing w:after="0" w:line="240" w:lineRule="auto"/>
      </w:pPr>
      <w:r>
        <w:continuationSeparator/>
      </w:r>
    </w:p>
  </w:footnote>
  <w:footnote w:id="1">
    <w:p w:rsidR="00C83C78" w:rsidRDefault="00C83C78" w:rsidP="00C83C78">
      <w:pPr>
        <w:pStyle w:val="af0"/>
      </w:pPr>
      <w:r>
        <w:rPr>
          <w:rStyle w:val="af2"/>
        </w:rPr>
        <w:footnoteRef/>
      </w:r>
      <w:r>
        <w:t xml:space="preserve"> Список использованных сокращений</w:t>
      </w:r>
      <w:r w:rsidRPr="004D3F4A">
        <w:t xml:space="preserve"> – </w:t>
      </w:r>
      <w:r w:rsidR="003C0CC7">
        <w:t>на стр.5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C4D" w:rsidRDefault="007D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FF4409" w:rsidRDefault="00FF4409">
        <w:pPr>
          <w:pStyle w:val="ac"/>
          <w:jc w:val="center"/>
        </w:pPr>
      </w:p>
      <w:p w:rsidR="00FF4409" w:rsidRPr="007E72B6" w:rsidRDefault="00FF4409">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BB1418">
          <w:rPr>
            <w:rFonts w:ascii="Times New Roman" w:hAnsi="Times New Roman"/>
            <w:noProof/>
            <w:sz w:val="28"/>
            <w:szCs w:val="28"/>
          </w:rPr>
          <w:t>2</w:t>
        </w:r>
        <w:r w:rsidRPr="007E72B6">
          <w:rPr>
            <w:rFonts w:ascii="Times New Roman" w:hAnsi="Times New Roman"/>
            <w:sz w:val="28"/>
            <w:szCs w:val="28"/>
          </w:rPr>
          <w:fldChar w:fldCharType="end"/>
        </w:r>
      </w:p>
    </w:sdtContent>
  </w:sdt>
  <w:p w:rsidR="00FF4409" w:rsidRDefault="00FF44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C4D" w:rsidRDefault="007D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24614"/>
    <w:multiLevelType w:val="hybridMultilevel"/>
    <w:tmpl w:val="352E99E4"/>
    <w:lvl w:ilvl="0" w:tplc="0B0E5A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35509"/>
    <w:multiLevelType w:val="multilevel"/>
    <w:tmpl w:val="3CCE137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
    <w:nsid w:val="06F9346C"/>
    <w:multiLevelType w:val="hybridMultilevel"/>
    <w:tmpl w:val="6116E7B4"/>
    <w:lvl w:ilvl="0" w:tplc="895CEE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7E6F3D"/>
    <w:multiLevelType w:val="hybridMultilevel"/>
    <w:tmpl w:val="A0684A9E"/>
    <w:lvl w:ilvl="0" w:tplc="0C08E06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832460"/>
    <w:multiLevelType w:val="multilevel"/>
    <w:tmpl w:val="311693D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8">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576B3C"/>
    <w:multiLevelType w:val="multilevel"/>
    <w:tmpl w:val="F356EC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0">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5D6C41"/>
    <w:multiLevelType w:val="multilevel"/>
    <w:tmpl w:val="311693D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2">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BD52E6"/>
    <w:multiLevelType w:val="hybridMultilevel"/>
    <w:tmpl w:val="182E1DAC"/>
    <w:lvl w:ilvl="0" w:tplc="42FE6FA0">
      <w:start w:val="1"/>
      <w:numFmt w:val="upperRoman"/>
      <w:lvlText w:val="%1."/>
      <w:lvlJc w:val="left"/>
      <w:pPr>
        <w:ind w:left="1080" w:hanging="72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2E55C44"/>
    <w:multiLevelType w:val="multilevel"/>
    <w:tmpl w:val="8F30BC0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7">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2">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4">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655DA1"/>
    <w:multiLevelType w:val="hybridMultilevel"/>
    <w:tmpl w:val="B9C8C8B4"/>
    <w:lvl w:ilvl="0" w:tplc="42FE6FA0">
      <w:start w:val="1"/>
      <w:numFmt w:val="upperRoman"/>
      <w:lvlText w:val="%1."/>
      <w:lvlJc w:val="left"/>
      <w:pPr>
        <w:ind w:left="1080" w:hanging="72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A00D51"/>
    <w:multiLevelType w:val="multilevel"/>
    <w:tmpl w:val="8C3408E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nsid w:val="4C116CD2"/>
    <w:multiLevelType w:val="hybridMultilevel"/>
    <w:tmpl w:val="2F7C1FF8"/>
    <w:lvl w:ilvl="0" w:tplc="B5DEA4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0D333F"/>
    <w:multiLevelType w:val="multilevel"/>
    <w:tmpl w:val="75FE13F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2">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3">
    <w:nsid w:val="5155796A"/>
    <w:multiLevelType w:val="multilevel"/>
    <w:tmpl w:val="311693D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4">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6053849"/>
    <w:multiLevelType w:val="multilevel"/>
    <w:tmpl w:val="4B36AA06"/>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6">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7">
    <w:nsid w:val="57BC7F8A"/>
    <w:multiLevelType w:val="multilevel"/>
    <w:tmpl w:val="7D767F4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8">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1">
    <w:nsid w:val="62D13A58"/>
    <w:multiLevelType w:val="hybridMultilevel"/>
    <w:tmpl w:val="A04C3232"/>
    <w:lvl w:ilvl="0" w:tplc="CF7C51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676605"/>
    <w:multiLevelType w:val="hybridMultilevel"/>
    <w:tmpl w:val="118437F0"/>
    <w:lvl w:ilvl="0" w:tplc="B77208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4">
    <w:nsid w:val="6A5E5BB8"/>
    <w:multiLevelType w:val="hybridMultilevel"/>
    <w:tmpl w:val="E75E7E7E"/>
    <w:lvl w:ilvl="0" w:tplc="F2544008">
      <w:start w:val="1"/>
      <w:numFmt w:val="upperRoman"/>
      <w:lvlText w:val="%1."/>
      <w:lvlJc w:val="left"/>
      <w:pPr>
        <w:ind w:left="1080" w:hanging="720"/>
      </w:pPr>
      <w:rPr>
        <w:rFonts w:eastAsia="Times New Roman" w:cstheme="minorBid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823BB7"/>
    <w:multiLevelType w:val="multilevel"/>
    <w:tmpl w:val="F356EC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7">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8">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6"/>
  </w:num>
  <w:num w:numId="3">
    <w:abstractNumId w:val="17"/>
  </w:num>
  <w:num w:numId="4">
    <w:abstractNumId w:val="27"/>
  </w:num>
  <w:num w:numId="5">
    <w:abstractNumId w:val="1"/>
  </w:num>
  <w:num w:numId="6">
    <w:abstractNumId w:val="25"/>
  </w:num>
  <w:num w:numId="7">
    <w:abstractNumId w:val="5"/>
  </w:num>
  <w:num w:numId="8">
    <w:abstractNumId w:val="39"/>
  </w:num>
  <w:num w:numId="9">
    <w:abstractNumId w:val="34"/>
  </w:num>
  <w:num w:numId="10">
    <w:abstractNumId w:val="19"/>
  </w:num>
  <w:num w:numId="11">
    <w:abstractNumId w:val="8"/>
  </w:num>
  <w:num w:numId="12">
    <w:abstractNumId w:val="22"/>
  </w:num>
  <w:num w:numId="13">
    <w:abstractNumId w:val="13"/>
  </w:num>
  <w:num w:numId="14">
    <w:abstractNumId w:val="45"/>
  </w:num>
  <w:num w:numId="15">
    <w:abstractNumId w:val="48"/>
  </w:num>
  <w:num w:numId="16">
    <w:abstractNumId w:val="20"/>
  </w:num>
  <w:num w:numId="17">
    <w:abstractNumId w:val="23"/>
  </w:num>
  <w:num w:numId="18">
    <w:abstractNumId w:val="15"/>
  </w:num>
  <w:num w:numId="19">
    <w:abstractNumId w:val="47"/>
  </w:num>
  <w:num w:numId="20">
    <w:abstractNumId w:val="10"/>
  </w:num>
  <w:num w:numId="21">
    <w:abstractNumId w:val="24"/>
  </w:num>
  <w:num w:numId="22">
    <w:abstractNumId w:val="32"/>
  </w:num>
  <w:num w:numId="23">
    <w:abstractNumId w:val="40"/>
  </w:num>
  <w:num w:numId="24">
    <w:abstractNumId w:val="12"/>
  </w:num>
  <w:num w:numId="25">
    <w:abstractNumId w:val="30"/>
  </w:num>
  <w:num w:numId="26">
    <w:abstractNumId w:val="43"/>
  </w:num>
  <w:num w:numId="27">
    <w:abstractNumId w:val="18"/>
  </w:num>
  <w:num w:numId="28">
    <w:abstractNumId w:val="0"/>
  </w:num>
  <w:num w:numId="29">
    <w:abstractNumId w:val="21"/>
  </w:num>
  <w:num w:numId="30">
    <w:abstractNumId w:val="41"/>
  </w:num>
  <w:num w:numId="31">
    <w:abstractNumId w:val="3"/>
  </w:num>
  <w:num w:numId="32">
    <w:abstractNumId w:val="42"/>
  </w:num>
  <w:num w:numId="33">
    <w:abstractNumId w:val="16"/>
  </w:num>
  <w:num w:numId="34">
    <w:abstractNumId w:val="29"/>
  </w:num>
  <w:num w:numId="35">
    <w:abstractNumId w:val="37"/>
  </w:num>
  <w:num w:numId="36">
    <w:abstractNumId w:val="4"/>
  </w:num>
  <w:num w:numId="37">
    <w:abstractNumId w:val="28"/>
  </w:num>
  <w:num w:numId="38">
    <w:abstractNumId w:val="2"/>
  </w:num>
  <w:num w:numId="39">
    <w:abstractNumId w:val="31"/>
  </w:num>
  <w:num w:numId="40">
    <w:abstractNumId w:val="6"/>
  </w:num>
  <w:num w:numId="41">
    <w:abstractNumId w:val="7"/>
  </w:num>
  <w:num w:numId="42">
    <w:abstractNumId w:val="33"/>
  </w:num>
  <w:num w:numId="43">
    <w:abstractNumId w:val="11"/>
  </w:num>
  <w:num w:numId="44">
    <w:abstractNumId w:val="44"/>
  </w:num>
  <w:num w:numId="45">
    <w:abstractNumId w:val="46"/>
  </w:num>
  <w:num w:numId="46">
    <w:abstractNumId w:val="9"/>
  </w:num>
  <w:num w:numId="47">
    <w:abstractNumId w:val="26"/>
  </w:num>
  <w:num w:numId="48">
    <w:abstractNumId w:val="14"/>
  </w:num>
  <w:num w:numId="49">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7C36"/>
    <w:rsid w:val="00040BBD"/>
    <w:rsid w:val="000507FB"/>
    <w:rsid w:val="00054690"/>
    <w:rsid w:val="0007075F"/>
    <w:rsid w:val="00071F92"/>
    <w:rsid w:val="00074DF3"/>
    <w:rsid w:val="000829DB"/>
    <w:rsid w:val="00083529"/>
    <w:rsid w:val="000847A4"/>
    <w:rsid w:val="000933E3"/>
    <w:rsid w:val="000B32DB"/>
    <w:rsid w:val="000C0190"/>
    <w:rsid w:val="000C592C"/>
    <w:rsid w:val="000C5A0C"/>
    <w:rsid w:val="000E23E1"/>
    <w:rsid w:val="000E3D97"/>
    <w:rsid w:val="000F72E9"/>
    <w:rsid w:val="00113203"/>
    <w:rsid w:val="00114EA3"/>
    <w:rsid w:val="00117FF1"/>
    <w:rsid w:val="00131471"/>
    <w:rsid w:val="00134D05"/>
    <w:rsid w:val="00135AB1"/>
    <w:rsid w:val="00147F5A"/>
    <w:rsid w:val="00151544"/>
    <w:rsid w:val="00170F3E"/>
    <w:rsid w:val="00172E31"/>
    <w:rsid w:val="001936B8"/>
    <w:rsid w:val="00195A5B"/>
    <w:rsid w:val="001A25E6"/>
    <w:rsid w:val="001C3625"/>
    <w:rsid w:val="001C70D5"/>
    <w:rsid w:val="001C7B4D"/>
    <w:rsid w:val="001D13F2"/>
    <w:rsid w:val="001D47F3"/>
    <w:rsid w:val="001D4EF2"/>
    <w:rsid w:val="001D65A1"/>
    <w:rsid w:val="001E50B8"/>
    <w:rsid w:val="001F6D17"/>
    <w:rsid w:val="001F74A3"/>
    <w:rsid w:val="00204E74"/>
    <w:rsid w:val="00207A94"/>
    <w:rsid w:val="00210D1A"/>
    <w:rsid w:val="0021289E"/>
    <w:rsid w:val="0021418B"/>
    <w:rsid w:val="0021774F"/>
    <w:rsid w:val="00222655"/>
    <w:rsid w:val="00234239"/>
    <w:rsid w:val="0025092A"/>
    <w:rsid w:val="00252507"/>
    <w:rsid w:val="002553E0"/>
    <w:rsid w:val="00255C10"/>
    <w:rsid w:val="00270551"/>
    <w:rsid w:val="002751A9"/>
    <w:rsid w:val="002869CF"/>
    <w:rsid w:val="00291130"/>
    <w:rsid w:val="002A0C09"/>
    <w:rsid w:val="002A437B"/>
    <w:rsid w:val="002A75A4"/>
    <w:rsid w:val="002B329A"/>
    <w:rsid w:val="002B6155"/>
    <w:rsid w:val="002C37E8"/>
    <w:rsid w:val="002D1C34"/>
    <w:rsid w:val="002E0E34"/>
    <w:rsid w:val="002E50C0"/>
    <w:rsid w:val="002F0283"/>
    <w:rsid w:val="002F34D4"/>
    <w:rsid w:val="0031353B"/>
    <w:rsid w:val="00350572"/>
    <w:rsid w:val="00353EB9"/>
    <w:rsid w:val="00365D38"/>
    <w:rsid w:val="003678FD"/>
    <w:rsid w:val="00387C4F"/>
    <w:rsid w:val="003905A7"/>
    <w:rsid w:val="003A659E"/>
    <w:rsid w:val="003B4D7C"/>
    <w:rsid w:val="003C0CC7"/>
    <w:rsid w:val="003C399F"/>
    <w:rsid w:val="003C3DF8"/>
    <w:rsid w:val="003E05C2"/>
    <w:rsid w:val="003F23BE"/>
    <w:rsid w:val="00400474"/>
    <w:rsid w:val="004035D5"/>
    <w:rsid w:val="004179A3"/>
    <w:rsid w:val="004278AD"/>
    <w:rsid w:val="0043253F"/>
    <w:rsid w:val="00433505"/>
    <w:rsid w:val="0043492B"/>
    <w:rsid w:val="00440A2D"/>
    <w:rsid w:val="0044386E"/>
    <w:rsid w:val="0045377C"/>
    <w:rsid w:val="00457DBE"/>
    <w:rsid w:val="00465F2B"/>
    <w:rsid w:val="00471BC7"/>
    <w:rsid w:val="00484965"/>
    <w:rsid w:val="00485316"/>
    <w:rsid w:val="00493375"/>
    <w:rsid w:val="004A0321"/>
    <w:rsid w:val="004A1017"/>
    <w:rsid w:val="004A530A"/>
    <w:rsid w:val="004B6C87"/>
    <w:rsid w:val="004B779F"/>
    <w:rsid w:val="004C38A0"/>
    <w:rsid w:val="004D66EB"/>
    <w:rsid w:val="004E01E3"/>
    <w:rsid w:val="004F6E68"/>
    <w:rsid w:val="00507C6C"/>
    <w:rsid w:val="00517566"/>
    <w:rsid w:val="00533446"/>
    <w:rsid w:val="005414CF"/>
    <w:rsid w:val="0054164D"/>
    <w:rsid w:val="005452F4"/>
    <w:rsid w:val="0054538E"/>
    <w:rsid w:val="00555491"/>
    <w:rsid w:val="0055566A"/>
    <w:rsid w:val="0055760D"/>
    <w:rsid w:val="005609E9"/>
    <w:rsid w:val="005630B0"/>
    <w:rsid w:val="005711F0"/>
    <w:rsid w:val="00576EC7"/>
    <w:rsid w:val="005A0015"/>
    <w:rsid w:val="005A4084"/>
    <w:rsid w:val="005B4A3B"/>
    <w:rsid w:val="005C7BD2"/>
    <w:rsid w:val="005D2E3A"/>
    <w:rsid w:val="005E164A"/>
    <w:rsid w:val="00610BFF"/>
    <w:rsid w:val="0062521D"/>
    <w:rsid w:val="00636F7B"/>
    <w:rsid w:val="0064117F"/>
    <w:rsid w:val="0064262F"/>
    <w:rsid w:val="00645371"/>
    <w:rsid w:val="00655C6C"/>
    <w:rsid w:val="00661FC2"/>
    <w:rsid w:val="0066395C"/>
    <w:rsid w:val="00663E85"/>
    <w:rsid w:val="006702FB"/>
    <w:rsid w:val="00681A75"/>
    <w:rsid w:val="00681E32"/>
    <w:rsid w:val="0068277A"/>
    <w:rsid w:val="006842D4"/>
    <w:rsid w:val="006846AD"/>
    <w:rsid w:val="00697498"/>
    <w:rsid w:val="006C0A09"/>
    <w:rsid w:val="006C3826"/>
    <w:rsid w:val="006D4D14"/>
    <w:rsid w:val="006D6702"/>
    <w:rsid w:val="006D6950"/>
    <w:rsid w:val="006D6CE6"/>
    <w:rsid w:val="006D731C"/>
    <w:rsid w:val="006F01E0"/>
    <w:rsid w:val="006F4514"/>
    <w:rsid w:val="00720A67"/>
    <w:rsid w:val="007236D9"/>
    <w:rsid w:val="007377A9"/>
    <w:rsid w:val="00740850"/>
    <w:rsid w:val="00744752"/>
    <w:rsid w:val="007852F2"/>
    <w:rsid w:val="00790CCB"/>
    <w:rsid w:val="007A1DBD"/>
    <w:rsid w:val="007A221C"/>
    <w:rsid w:val="007A596D"/>
    <w:rsid w:val="007C1260"/>
    <w:rsid w:val="007C35F4"/>
    <w:rsid w:val="007C6EB4"/>
    <w:rsid w:val="007D11BD"/>
    <w:rsid w:val="007D4C4D"/>
    <w:rsid w:val="007E042E"/>
    <w:rsid w:val="007E72B6"/>
    <w:rsid w:val="007E7E53"/>
    <w:rsid w:val="008275AD"/>
    <w:rsid w:val="00841C18"/>
    <w:rsid w:val="00845BFF"/>
    <w:rsid w:val="008471F8"/>
    <w:rsid w:val="008506E6"/>
    <w:rsid w:val="00873DE4"/>
    <w:rsid w:val="00895F88"/>
    <w:rsid w:val="008A4FEE"/>
    <w:rsid w:val="008A7D37"/>
    <w:rsid w:val="008D012C"/>
    <w:rsid w:val="008E1B55"/>
    <w:rsid w:val="008F38D1"/>
    <w:rsid w:val="008F5F27"/>
    <w:rsid w:val="00902E62"/>
    <w:rsid w:val="00905573"/>
    <w:rsid w:val="00930F99"/>
    <w:rsid w:val="009414D2"/>
    <w:rsid w:val="009434E7"/>
    <w:rsid w:val="00943721"/>
    <w:rsid w:val="00944DFE"/>
    <w:rsid w:val="00947E9F"/>
    <w:rsid w:val="00953484"/>
    <w:rsid w:val="009565A6"/>
    <w:rsid w:val="009600B8"/>
    <w:rsid w:val="00973232"/>
    <w:rsid w:val="009757FF"/>
    <w:rsid w:val="00982359"/>
    <w:rsid w:val="00984289"/>
    <w:rsid w:val="00987B42"/>
    <w:rsid w:val="00997198"/>
    <w:rsid w:val="009A0416"/>
    <w:rsid w:val="009A69D6"/>
    <w:rsid w:val="009B2C04"/>
    <w:rsid w:val="009B50A5"/>
    <w:rsid w:val="009D55D1"/>
    <w:rsid w:val="009F48CC"/>
    <w:rsid w:val="00A07396"/>
    <w:rsid w:val="00A16EEC"/>
    <w:rsid w:val="00A30EF9"/>
    <w:rsid w:val="00A4365A"/>
    <w:rsid w:val="00A502C4"/>
    <w:rsid w:val="00A5151E"/>
    <w:rsid w:val="00A520BC"/>
    <w:rsid w:val="00A532E4"/>
    <w:rsid w:val="00A74F19"/>
    <w:rsid w:val="00A760A0"/>
    <w:rsid w:val="00A80395"/>
    <w:rsid w:val="00A906D2"/>
    <w:rsid w:val="00AA18EE"/>
    <w:rsid w:val="00AA57BE"/>
    <w:rsid w:val="00AB3B69"/>
    <w:rsid w:val="00AC309D"/>
    <w:rsid w:val="00AC32EC"/>
    <w:rsid w:val="00AD013A"/>
    <w:rsid w:val="00AD4375"/>
    <w:rsid w:val="00AF1BF1"/>
    <w:rsid w:val="00AF5F1B"/>
    <w:rsid w:val="00B101DB"/>
    <w:rsid w:val="00B1720D"/>
    <w:rsid w:val="00B21919"/>
    <w:rsid w:val="00B231CF"/>
    <w:rsid w:val="00B254BE"/>
    <w:rsid w:val="00B2630A"/>
    <w:rsid w:val="00B34168"/>
    <w:rsid w:val="00B37123"/>
    <w:rsid w:val="00B535F3"/>
    <w:rsid w:val="00B55B31"/>
    <w:rsid w:val="00B6383A"/>
    <w:rsid w:val="00B6775D"/>
    <w:rsid w:val="00B717CB"/>
    <w:rsid w:val="00B734AE"/>
    <w:rsid w:val="00BA28BE"/>
    <w:rsid w:val="00BA4BAB"/>
    <w:rsid w:val="00BB1418"/>
    <w:rsid w:val="00BB6C12"/>
    <w:rsid w:val="00BC01EB"/>
    <w:rsid w:val="00BC4BC6"/>
    <w:rsid w:val="00BC7A32"/>
    <w:rsid w:val="00BD2DD9"/>
    <w:rsid w:val="00BD65A8"/>
    <w:rsid w:val="00BE19CF"/>
    <w:rsid w:val="00BF17D9"/>
    <w:rsid w:val="00C24637"/>
    <w:rsid w:val="00C30038"/>
    <w:rsid w:val="00C325AC"/>
    <w:rsid w:val="00C33878"/>
    <w:rsid w:val="00C33F4A"/>
    <w:rsid w:val="00C46B19"/>
    <w:rsid w:val="00C534A5"/>
    <w:rsid w:val="00C60365"/>
    <w:rsid w:val="00C762F6"/>
    <w:rsid w:val="00C80AB0"/>
    <w:rsid w:val="00C83C78"/>
    <w:rsid w:val="00C91C8A"/>
    <w:rsid w:val="00C959AF"/>
    <w:rsid w:val="00C9703C"/>
    <w:rsid w:val="00C9790F"/>
    <w:rsid w:val="00CB56F2"/>
    <w:rsid w:val="00CC25E2"/>
    <w:rsid w:val="00CC6312"/>
    <w:rsid w:val="00CD088C"/>
    <w:rsid w:val="00CD14D9"/>
    <w:rsid w:val="00CD6CC7"/>
    <w:rsid w:val="00CE030C"/>
    <w:rsid w:val="00CE0A11"/>
    <w:rsid w:val="00CE36BA"/>
    <w:rsid w:val="00CF0143"/>
    <w:rsid w:val="00D00BA3"/>
    <w:rsid w:val="00D45B8C"/>
    <w:rsid w:val="00D7734F"/>
    <w:rsid w:val="00D87C6C"/>
    <w:rsid w:val="00D93B7A"/>
    <w:rsid w:val="00D977C0"/>
    <w:rsid w:val="00DB1330"/>
    <w:rsid w:val="00DB556A"/>
    <w:rsid w:val="00DC04C0"/>
    <w:rsid w:val="00DC51E9"/>
    <w:rsid w:val="00DC661D"/>
    <w:rsid w:val="00DC784B"/>
    <w:rsid w:val="00DD1E10"/>
    <w:rsid w:val="00DD506B"/>
    <w:rsid w:val="00DD626C"/>
    <w:rsid w:val="00DE0BC9"/>
    <w:rsid w:val="00DE0C70"/>
    <w:rsid w:val="00DE3D92"/>
    <w:rsid w:val="00DE6A2C"/>
    <w:rsid w:val="00E070A1"/>
    <w:rsid w:val="00E16CDC"/>
    <w:rsid w:val="00E20ABC"/>
    <w:rsid w:val="00E3299D"/>
    <w:rsid w:val="00E43DEE"/>
    <w:rsid w:val="00E45432"/>
    <w:rsid w:val="00E52B6E"/>
    <w:rsid w:val="00E54C11"/>
    <w:rsid w:val="00E55D4A"/>
    <w:rsid w:val="00E63404"/>
    <w:rsid w:val="00EA4C22"/>
    <w:rsid w:val="00EB7ABA"/>
    <w:rsid w:val="00EE0786"/>
    <w:rsid w:val="00EE2E3C"/>
    <w:rsid w:val="00EE71CB"/>
    <w:rsid w:val="00EF303D"/>
    <w:rsid w:val="00F01298"/>
    <w:rsid w:val="00F125EA"/>
    <w:rsid w:val="00F20960"/>
    <w:rsid w:val="00F21905"/>
    <w:rsid w:val="00F259E0"/>
    <w:rsid w:val="00F307F7"/>
    <w:rsid w:val="00F30A3B"/>
    <w:rsid w:val="00F31B72"/>
    <w:rsid w:val="00F5260F"/>
    <w:rsid w:val="00F52B6E"/>
    <w:rsid w:val="00F60D84"/>
    <w:rsid w:val="00F63352"/>
    <w:rsid w:val="00F642DB"/>
    <w:rsid w:val="00F66753"/>
    <w:rsid w:val="00F71FF8"/>
    <w:rsid w:val="00F73228"/>
    <w:rsid w:val="00F94519"/>
    <w:rsid w:val="00FA3204"/>
    <w:rsid w:val="00FA4F0A"/>
    <w:rsid w:val="00FC0AC9"/>
    <w:rsid w:val="00FC21EF"/>
    <w:rsid w:val="00FC7B60"/>
    <w:rsid w:val="00FE550D"/>
    <w:rsid w:val="00FF434F"/>
    <w:rsid w:val="00FF4409"/>
    <w:rsid w:val="00FF538E"/>
    <w:rsid w:val="00FF64A0"/>
    <w:rsid w:val="00FF6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A1EF56-56C3-41E8-9746-D59F6A2AE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A7680-0B24-43B5-B927-7A2E2893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1290</Words>
  <Characters>7353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2020-02-09T13:53:00Z</cp:lastPrinted>
  <dcterms:created xsi:type="dcterms:W3CDTF">2020-08-26T14:00:00Z</dcterms:created>
  <dcterms:modified xsi:type="dcterms:W3CDTF">2020-08-26T14:00:00Z</dcterms:modified>
</cp:coreProperties>
</file>