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CE" w:rsidRDefault="00E867CE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 оказывается в соответствии с </w:t>
      </w:r>
      <w:r w:rsidRPr="00E867CE">
        <w:rPr>
          <w:rFonts w:ascii="Times New Roman" w:hAnsi="Times New Roman" w:cs="Times New Roman"/>
          <w:b/>
          <w:sz w:val="26"/>
          <w:szCs w:val="26"/>
        </w:rPr>
        <w:t>Административны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E867CE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Pr="00E867CE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по признанию садового дома жилым домом и жилого дома садовым домом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E867CE">
        <w:rPr>
          <w:rFonts w:ascii="Times New Roman" w:hAnsi="Times New Roman" w:cs="Times New Roman"/>
          <w:b/>
          <w:sz w:val="26"/>
          <w:szCs w:val="26"/>
        </w:rPr>
        <w:t xml:space="preserve"> утвержден</w:t>
      </w:r>
      <w:r>
        <w:rPr>
          <w:rFonts w:ascii="Times New Roman" w:hAnsi="Times New Roman" w:cs="Times New Roman"/>
          <w:b/>
          <w:sz w:val="26"/>
          <w:szCs w:val="26"/>
        </w:rPr>
        <w:t>ного</w:t>
      </w:r>
      <w:r w:rsidRPr="00E867C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E867CE">
        <w:rPr>
          <w:rFonts w:ascii="Times New Roman" w:hAnsi="Times New Roman" w:cs="Times New Roman"/>
          <w:b/>
          <w:sz w:val="26"/>
          <w:szCs w:val="26"/>
        </w:rPr>
        <w:t xml:space="preserve">остановлением Исполнительного комитета </w:t>
      </w:r>
      <w:proofErr w:type="spellStart"/>
      <w:r w:rsidRPr="00E867CE"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  <w:r w:rsidRPr="00E867CE">
        <w:rPr>
          <w:rFonts w:ascii="Times New Roman" w:hAnsi="Times New Roman" w:cs="Times New Roman"/>
          <w:b/>
          <w:sz w:val="26"/>
          <w:szCs w:val="26"/>
        </w:rPr>
        <w:t xml:space="preserve"> от 15.01.2020 №70 (с изменениями, внесенными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E867CE">
        <w:rPr>
          <w:rFonts w:ascii="Times New Roman" w:hAnsi="Times New Roman" w:cs="Times New Roman"/>
          <w:b/>
          <w:sz w:val="26"/>
          <w:szCs w:val="26"/>
        </w:rPr>
        <w:t>остановлением Исполнительного комитета Казани от 26.06.2023 №1782).</w:t>
      </w:r>
    </w:p>
    <w:p w:rsidR="00E867CE" w:rsidRDefault="00E867CE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b/>
          <w:sz w:val="26"/>
          <w:szCs w:val="26"/>
        </w:rPr>
        <w:t xml:space="preserve">При обращении за </w:t>
      </w:r>
      <w:r w:rsidR="00D8536D">
        <w:rPr>
          <w:rFonts w:ascii="Times New Roman" w:hAnsi="Times New Roman" w:cs="Times New Roman"/>
          <w:b/>
          <w:sz w:val="26"/>
          <w:szCs w:val="26"/>
        </w:rPr>
        <w:t>п</w:t>
      </w:r>
      <w:r w:rsidR="00D8536D" w:rsidRPr="00D8536D">
        <w:rPr>
          <w:rFonts w:ascii="Times New Roman" w:hAnsi="Times New Roman" w:cs="Times New Roman"/>
          <w:b/>
          <w:sz w:val="26"/>
          <w:szCs w:val="26"/>
        </w:rPr>
        <w:t>ризнание садового дома жилым домом и жилого дома садовым домом</w:t>
      </w:r>
    </w:p>
    <w:p w:rsidR="009B0FE1" w:rsidRP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sz w:val="26"/>
          <w:szCs w:val="26"/>
        </w:rPr>
        <w:t>заявитель представляет следующие документы:</w:t>
      </w:r>
    </w:p>
    <w:p w:rsidR="009B0FE1" w:rsidRPr="009B0FE1" w:rsidRDefault="009B0FE1" w:rsidP="009B0FE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1) документ, удостоверяющий личность [представляется при обращении в МФЦ, администрацию района (районов)];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2) заявление: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- в форме документа на бумажном носителе [при обращении в МФЦ, администрацию района (районов)];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регламента (при обращении посредством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,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 РТ);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- по форме, сгенерированной информационной системой, принимающей заявление;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D8536D" w:rsidRPr="00D8536D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В случае признания садового дома жилым домом заявитель представляет следующие документы: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1) правоустанавливающий документ на садовый дом, в случае если право собственности заявителя на садовый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3) нотариально удостоверенное согласие третьих лиц на признание садового дома жилым домом, в случае если садовый дом обременен правами указанных лиц.</w:t>
      </w:r>
    </w:p>
    <w:p w:rsidR="00D8536D" w:rsidRPr="00D8536D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В случае признания жилого дома садовым домом заявитель представляет следующие документы: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1) правоустанавливающий документ на жилой дом, в случае если право собственности заявителя на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lastRenderedPageBreak/>
        <w:t>2) нотариально удостоверенное согласие третьих лиц на признание жилого дома садовым домом, в случае если жилой дом обременен правами указанных лиц.</w:t>
      </w:r>
    </w:p>
    <w:p w:rsidR="00D8536D" w:rsidRPr="00D8536D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1) через МФЦ на бумажных носителях и в виде электронных документов, подписанных (заверенных) в соответствии с требованиями регламента;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8536D">
        <w:rPr>
          <w:rFonts w:ascii="Times New Roman" w:hAnsi="Times New Roman" w:cs="Times New Roman"/>
          <w:sz w:val="26"/>
          <w:szCs w:val="26"/>
        </w:rPr>
        <w:t xml:space="preserve">2) через портал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, портал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 РТ в электронной форме;</w:t>
      </w:r>
    </w:p>
    <w:p w:rsidR="00D8536D" w:rsidRPr="00D8536D" w:rsidRDefault="00D8536D" w:rsidP="00D8536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3) в администрацию района (районов).</w:t>
      </w:r>
    </w:p>
    <w:p w:rsidR="00D8536D" w:rsidRPr="00D8536D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 xml:space="preserve">Физические лица и индивидуальные предприниматели при направлении заявления и необходимых документов посредством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,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 РТ подписывают заявление простой электронной подписью.</w:t>
      </w:r>
    </w:p>
    <w:p w:rsidR="00D8536D" w:rsidRPr="00D8536D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</w:t>
      </w:r>
    </w:p>
    <w:p w:rsidR="00D8536D" w:rsidRPr="00D8536D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,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 РТ подписывают заявление усиленной квалифицированной электронной подписью.</w:t>
      </w:r>
    </w:p>
    <w:p w:rsidR="00317CFD" w:rsidRPr="009B0FE1" w:rsidRDefault="00D8536D" w:rsidP="00D8536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36D">
        <w:rPr>
          <w:rFonts w:ascii="Times New Roman" w:hAnsi="Times New Roman" w:cs="Times New Roman"/>
          <w:sz w:val="26"/>
          <w:szCs w:val="26"/>
        </w:rPr>
        <w:t xml:space="preserve">При подаче документа, удостоверяющего полномочия представителя заявителя, а также документов для случаев признания садового дома жилым и жилого дома садовым посредством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, портала </w:t>
      </w:r>
      <w:proofErr w:type="spellStart"/>
      <w:r w:rsidRPr="00D8536D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D8536D">
        <w:rPr>
          <w:rFonts w:ascii="Times New Roman" w:hAnsi="Times New Roman" w:cs="Times New Roman"/>
          <w:sz w:val="26"/>
          <w:szCs w:val="26"/>
        </w:rPr>
        <w:t xml:space="preserve"> РТ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№63-ФЗ лицами, уполномоченными на создание и подписание таких документов, в том числе нотариусами.</w:t>
      </w:r>
    </w:p>
    <w:sectPr w:rsidR="00317CFD" w:rsidRPr="009B0FE1" w:rsidSect="00805D5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07" w:rsidRDefault="00A52307">
      <w:pPr>
        <w:spacing w:after="0" w:line="240" w:lineRule="auto"/>
      </w:pPr>
      <w:r>
        <w:separator/>
      </w:r>
    </w:p>
  </w:endnote>
  <w:endnote w:type="continuationSeparator" w:id="0">
    <w:p w:rsidR="00A52307" w:rsidRDefault="00A5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07" w:rsidRDefault="00A52307">
      <w:pPr>
        <w:spacing w:after="0" w:line="240" w:lineRule="auto"/>
      </w:pPr>
      <w:r>
        <w:separator/>
      </w:r>
    </w:p>
  </w:footnote>
  <w:footnote w:type="continuationSeparator" w:id="0">
    <w:p w:rsidR="00A52307" w:rsidRDefault="00A5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3B" w:rsidRDefault="00AF6FD9">
    <w:pPr>
      <w:pStyle w:val="a5"/>
      <w:jc w:val="center"/>
    </w:pPr>
    <w:r w:rsidRPr="00AD113B">
      <w:rPr>
        <w:rFonts w:ascii="Times New Roman" w:hAnsi="Times New Roman"/>
        <w:sz w:val="24"/>
        <w:szCs w:val="24"/>
      </w:rPr>
      <w:fldChar w:fldCharType="begin"/>
    </w:r>
    <w:r w:rsidRPr="00AD113B">
      <w:rPr>
        <w:rFonts w:ascii="Times New Roman" w:hAnsi="Times New Roman"/>
        <w:sz w:val="24"/>
        <w:szCs w:val="24"/>
      </w:rPr>
      <w:instrText xml:space="preserve"> PAGE   \* MERGEFORMAT </w:instrText>
    </w:r>
    <w:r w:rsidRPr="00AD113B">
      <w:rPr>
        <w:rFonts w:ascii="Times New Roman" w:hAnsi="Times New Roman"/>
        <w:sz w:val="24"/>
        <w:szCs w:val="24"/>
      </w:rPr>
      <w:fldChar w:fldCharType="separate"/>
    </w:r>
    <w:r w:rsidR="00054BB7">
      <w:rPr>
        <w:rFonts w:ascii="Times New Roman" w:hAnsi="Times New Roman"/>
        <w:noProof/>
        <w:sz w:val="24"/>
        <w:szCs w:val="24"/>
      </w:rPr>
      <w:t>2</w:t>
    </w:r>
    <w:r w:rsidRPr="00AD113B">
      <w:rPr>
        <w:rFonts w:ascii="Times New Roman" w:hAnsi="Times New Roman"/>
        <w:sz w:val="24"/>
        <w:szCs w:val="24"/>
      </w:rPr>
      <w:fldChar w:fldCharType="end"/>
    </w:r>
  </w:p>
  <w:p w:rsidR="00AD113B" w:rsidRDefault="00A523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9B5"/>
    <w:multiLevelType w:val="hybridMultilevel"/>
    <w:tmpl w:val="649A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7CE"/>
    <w:multiLevelType w:val="multilevel"/>
    <w:tmpl w:val="C0DC5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8E394C"/>
    <w:multiLevelType w:val="singleLevel"/>
    <w:tmpl w:val="33243462"/>
    <w:lvl w:ilvl="0">
      <w:start w:val="2"/>
      <w:numFmt w:val="decimal"/>
      <w:lvlText w:val="%1."/>
      <w:legacy w:legacy="1" w:legacySpace="0" w:legacyIndent="379"/>
      <w:lvlJc w:val="left"/>
      <w:rPr>
        <w:rFonts w:ascii="Bookman Old Style" w:hAnsi="Bookman Old Style" w:hint="default"/>
      </w:rPr>
    </w:lvl>
  </w:abstractNum>
  <w:abstractNum w:abstractNumId="3" w15:restartNumberingAfterBreak="0">
    <w:nsid w:val="7141096B"/>
    <w:multiLevelType w:val="hybridMultilevel"/>
    <w:tmpl w:val="9D9E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7"/>
    <w:rsid w:val="00040B86"/>
    <w:rsid w:val="00052B27"/>
    <w:rsid w:val="00054BB7"/>
    <w:rsid w:val="000A2F6C"/>
    <w:rsid w:val="001207E2"/>
    <w:rsid w:val="00157906"/>
    <w:rsid w:val="001904D8"/>
    <w:rsid w:val="00227E5B"/>
    <w:rsid w:val="00232342"/>
    <w:rsid w:val="002332CB"/>
    <w:rsid w:val="002623F5"/>
    <w:rsid w:val="002A1D99"/>
    <w:rsid w:val="002D61EE"/>
    <w:rsid w:val="00317CFD"/>
    <w:rsid w:val="00427788"/>
    <w:rsid w:val="004B56B8"/>
    <w:rsid w:val="004E5784"/>
    <w:rsid w:val="00561CAF"/>
    <w:rsid w:val="005C0FEC"/>
    <w:rsid w:val="0066471E"/>
    <w:rsid w:val="00774B27"/>
    <w:rsid w:val="007C28FC"/>
    <w:rsid w:val="007C4B49"/>
    <w:rsid w:val="00805D51"/>
    <w:rsid w:val="00876B7C"/>
    <w:rsid w:val="009B0FE1"/>
    <w:rsid w:val="00A13530"/>
    <w:rsid w:val="00A52307"/>
    <w:rsid w:val="00AF2C82"/>
    <w:rsid w:val="00AF6FD9"/>
    <w:rsid w:val="00B02EF7"/>
    <w:rsid w:val="00B5464A"/>
    <w:rsid w:val="00BD13B9"/>
    <w:rsid w:val="00BE0F57"/>
    <w:rsid w:val="00CA415B"/>
    <w:rsid w:val="00CB42EA"/>
    <w:rsid w:val="00CB4FB2"/>
    <w:rsid w:val="00CC5A39"/>
    <w:rsid w:val="00D56BD3"/>
    <w:rsid w:val="00D8536D"/>
    <w:rsid w:val="00DA72EC"/>
    <w:rsid w:val="00DB57E2"/>
    <w:rsid w:val="00DC2D8E"/>
    <w:rsid w:val="00DD7B00"/>
    <w:rsid w:val="00E32E16"/>
    <w:rsid w:val="00E867CE"/>
    <w:rsid w:val="00F762C9"/>
    <w:rsid w:val="00F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26AA"/>
  <w15:docId w15:val="{4B1219A9-1C61-48B1-A8F8-9C5670A1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6F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F6FD9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0" w:lineRule="exact"/>
      <w:ind w:firstLine="73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5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464A"/>
    <w:pPr>
      <w:widowControl w:val="0"/>
      <w:autoSpaceDE w:val="0"/>
      <w:autoSpaceDN w:val="0"/>
      <w:adjustRightInd w:val="0"/>
      <w:spacing w:after="0" w:line="518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5464A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B5464A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3">
    <w:name w:val="Font Style13"/>
    <w:basedOn w:val="a0"/>
    <w:uiPriority w:val="99"/>
    <w:rsid w:val="00B5464A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a0"/>
    <w:uiPriority w:val="99"/>
    <w:rsid w:val="00B5464A"/>
    <w:rPr>
      <w:rFonts w:ascii="Palatino Linotype" w:hAnsi="Palatino Linotype" w:cs="Palatino Linotype"/>
      <w:b/>
      <w:bCs/>
      <w:spacing w:val="-20"/>
      <w:sz w:val="26"/>
      <w:szCs w:val="26"/>
    </w:rPr>
  </w:style>
  <w:style w:type="character" w:customStyle="1" w:styleId="FontStyle15">
    <w:name w:val="Font Style15"/>
    <w:basedOn w:val="a0"/>
    <w:uiPriority w:val="99"/>
    <w:rsid w:val="00B5464A"/>
    <w:rPr>
      <w:rFonts w:ascii="Bookman Old Style" w:hAnsi="Bookman Old Style" w:cs="Bookman Old Style"/>
      <w:b/>
      <w:bCs/>
      <w:i/>
      <w:iCs/>
      <w:spacing w:val="20"/>
      <w:sz w:val="20"/>
      <w:szCs w:val="20"/>
    </w:rPr>
  </w:style>
  <w:style w:type="paragraph" w:styleId="a7">
    <w:name w:val="List Paragraph"/>
    <w:basedOn w:val="a"/>
    <w:uiPriority w:val="34"/>
    <w:qFormat/>
    <w:rsid w:val="002623F5"/>
    <w:pPr>
      <w:ind w:left="720"/>
      <w:contextualSpacing/>
    </w:pPr>
  </w:style>
  <w:style w:type="table" w:styleId="a8">
    <w:name w:val="Table Grid"/>
    <w:basedOn w:val="a1"/>
    <w:uiPriority w:val="59"/>
    <w:rsid w:val="000A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ной текст_"/>
    <w:basedOn w:val="a0"/>
    <w:link w:val="1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Основной текст + Малые прописные"/>
    <w:basedOn w:val="a9"/>
    <w:rsid w:val="00317C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pt">
    <w:name w:val="Основной текст + 17 pt;Курсив"/>
    <w:basedOn w:val="a9"/>
    <w:rsid w:val="00317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17CFD"/>
    <w:pPr>
      <w:widowControl w:val="0"/>
      <w:shd w:val="clear" w:color="auto" w:fill="FFFFFF"/>
      <w:spacing w:after="540" w:line="0" w:lineRule="atLeas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317CFD"/>
    <w:pPr>
      <w:widowControl w:val="0"/>
      <w:shd w:val="clear" w:color="auto" w:fill="FFFFFF"/>
      <w:spacing w:before="540" w:after="0" w:line="389" w:lineRule="exact"/>
      <w:ind w:hanging="3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2015-09-17T07:38:00Z</cp:lastPrinted>
  <dcterms:created xsi:type="dcterms:W3CDTF">2024-02-02T14:09:00Z</dcterms:created>
  <dcterms:modified xsi:type="dcterms:W3CDTF">2024-02-02T14:26:00Z</dcterms:modified>
</cp:coreProperties>
</file>