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F4" w:rsidRDefault="00086BF4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Муниципальная услуга оказывается в соответствии с </w:t>
      </w:r>
      <w:r w:rsidRPr="00086BF4">
        <w:rPr>
          <w:rFonts w:ascii="Times New Roman" w:hAnsi="Times New Roman" w:cs="Times New Roman"/>
          <w:b/>
          <w:sz w:val="26"/>
          <w:szCs w:val="26"/>
        </w:rPr>
        <w:t>Административны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086BF4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  <w:r w:rsidRPr="00086BF4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по переводу жилого помещения в нежилое помещение и нежилого помещения в жилое помещение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086BF4">
        <w:rPr>
          <w:rFonts w:ascii="Times New Roman" w:hAnsi="Times New Roman" w:cs="Times New Roman"/>
          <w:b/>
          <w:sz w:val="26"/>
          <w:szCs w:val="26"/>
        </w:rPr>
        <w:t xml:space="preserve"> утвержден</w:t>
      </w:r>
      <w:r>
        <w:rPr>
          <w:rFonts w:ascii="Times New Roman" w:hAnsi="Times New Roman" w:cs="Times New Roman"/>
          <w:b/>
          <w:sz w:val="26"/>
          <w:szCs w:val="26"/>
        </w:rPr>
        <w:t>ного</w:t>
      </w:r>
      <w:r w:rsidRPr="00086BF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086BF4">
        <w:rPr>
          <w:rFonts w:ascii="Times New Roman" w:hAnsi="Times New Roman" w:cs="Times New Roman"/>
          <w:b/>
          <w:sz w:val="26"/>
          <w:szCs w:val="26"/>
        </w:rPr>
        <w:t xml:space="preserve">остановлением Исполнительного комитета </w:t>
      </w:r>
      <w:proofErr w:type="spellStart"/>
      <w:r w:rsidRPr="00086BF4"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  <w:r w:rsidRPr="00086BF4">
        <w:rPr>
          <w:rFonts w:ascii="Times New Roman" w:hAnsi="Times New Roman" w:cs="Times New Roman"/>
          <w:b/>
          <w:sz w:val="26"/>
          <w:szCs w:val="26"/>
        </w:rPr>
        <w:t xml:space="preserve"> от 31.07.2014 №4440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086BF4">
        <w:rPr>
          <w:rFonts w:ascii="Times New Roman" w:hAnsi="Times New Roman" w:cs="Times New Roman"/>
          <w:b/>
          <w:sz w:val="26"/>
          <w:szCs w:val="26"/>
        </w:rPr>
        <w:t xml:space="preserve">(с изменениями, внесенными постановлениями исполнительного комитета </w:t>
      </w:r>
      <w:proofErr w:type="spellStart"/>
      <w:r w:rsidRPr="00086BF4"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  <w:r w:rsidRPr="00086BF4">
        <w:rPr>
          <w:rFonts w:ascii="Times New Roman" w:hAnsi="Times New Roman" w:cs="Times New Roman"/>
          <w:b/>
          <w:sz w:val="26"/>
          <w:szCs w:val="26"/>
        </w:rPr>
        <w:t xml:space="preserve"> от 02.09.2014 №5215, от 15.10.2014 №5936, от 26.11.2014 №6825, от 29.05.2015 №2249,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086BF4">
        <w:rPr>
          <w:rFonts w:ascii="Times New Roman" w:hAnsi="Times New Roman" w:cs="Times New Roman"/>
          <w:b/>
          <w:sz w:val="26"/>
          <w:szCs w:val="26"/>
        </w:rPr>
        <w:t xml:space="preserve">от 23.09.2015 №3534, от 27.09.2017 №3812, от 15.11.2018 №5853, от 26.07.2019 №2715,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086BF4">
        <w:rPr>
          <w:rFonts w:ascii="Times New Roman" w:hAnsi="Times New Roman" w:cs="Times New Roman"/>
          <w:b/>
          <w:sz w:val="26"/>
          <w:szCs w:val="26"/>
        </w:rPr>
        <w:t>от 07.02.2020 №343, от 15.03.2021 №590, от 16.06.2023 №1671).</w:t>
      </w:r>
    </w:p>
    <w:p w:rsidR="00086BF4" w:rsidRDefault="00086BF4" w:rsidP="009B0FE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FE1">
        <w:rPr>
          <w:rFonts w:ascii="Times New Roman" w:hAnsi="Times New Roman" w:cs="Times New Roman"/>
          <w:b/>
          <w:sz w:val="26"/>
          <w:szCs w:val="26"/>
        </w:rPr>
        <w:t xml:space="preserve">При обращении за получением решения </w:t>
      </w:r>
      <w:r w:rsidR="00AF2C82">
        <w:rPr>
          <w:rFonts w:ascii="Times New Roman" w:hAnsi="Times New Roman" w:cs="Times New Roman"/>
          <w:b/>
          <w:sz w:val="26"/>
          <w:szCs w:val="26"/>
        </w:rPr>
        <w:t>п</w:t>
      </w:r>
      <w:r w:rsidR="00AF2C82" w:rsidRPr="00AF2C82">
        <w:rPr>
          <w:rFonts w:ascii="Times New Roman" w:hAnsi="Times New Roman" w:cs="Times New Roman"/>
          <w:b/>
          <w:sz w:val="26"/>
          <w:szCs w:val="26"/>
        </w:rPr>
        <w:t>еревод жилого помещения в нежилое помещение и нежилого помещения в жилое помещение</w:t>
      </w:r>
    </w:p>
    <w:p w:rsidR="009B0FE1" w:rsidRPr="009B0FE1" w:rsidRDefault="009B0FE1" w:rsidP="009B0FE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FE1">
        <w:rPr>
          <w:rFonts w:ascii="Times New Roman" w:hAnsi="Times New Roman" w:cs="Times New Roman"/>
          <w:sz w:val="26"/>
          <w:szCs w:val="26"/>
        </w:rPr>
        <w:t>заявитель представляет следующие документы:</w:t>
      </w:r>
    </w:p>
    <w:p w:rsidR="009B0FE1" w:rsidRPr="009B0FE1" w:rsidRDefault="009B0FE1" w:rsidP="009B0FE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1) документ, удостоверяющий личность (представляется при обращении в МФЦ);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3) заявление: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- в форме документа на бумажном носителе при обращении в МФЦ;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регламента, при обращении посредством портала </w:t>
      </w:r>
      <w:proofErr w:type="spellStart"/>
      <w:r w:rsidRPr="00AF2C82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AF2C82">
        <w:rPr>
          <w:rFonts w:ascii="Times New Roman" w:hAnsi="Times New Roman" w:cs="Times New Roman"/>
          <w:sz w:val="26"/>
          <w:szCs w:val="26"/>
        </w:rPr>
        <w:t xml:space="preserve"> РТ;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4) правоустанавливающие документы на переводимое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недвижимости, за исключением случая производства работ в домах-новостройках, при отсутствии зарегистрированных прав на помещение.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При производстве работ в домах-новостройках по договору участия в долевом строительстве, в случае отсутствия зарегистрированных прав на помещение, вместо правоустанавливающих документов, предусмотренных пунктом 4, заявителем представляются следующие документы: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а) договор на участие в долевом строительстве (в договоре должно быть согласие застройщика на перепланировку помещения) либо копия, заверенная нотариально;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б) договор об уступке прав по договору на участие в долевом строительстве (если была уступка прав по договору) либо копия, заверенная нотариально;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в) акт приема-передачи недвижимости либо копия, заверенная нотариально;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г) справка от застройщика о том, что участником долевого строительства полностью выполнены обязательства по договору (если акт приема-передачи недвижимости не содержит информации о выполнении данных обязательств);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lastRenderedPageBreak/>
        <w:t>5)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6) поэтажный план дома, в котором находится переводимое помещение;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7)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8)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9)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−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AF2C82" w:rsidRPr="00AF2C82" w:rsidRDefault="00AF2C82" w:rsidP="00AF2C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1) через МФЦ на бумажных носителях и в виде электронных документов, подписанных (заверенных) в соответствии с требованиями регламента;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 xml:space="preserve">2) через портал </w:t>
      </w:r>
      <w:proofErr w:type="spellStart"/>
      <w:r w:rsidRPr="00AF2C82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AF2C82">
        <w:rPr>
          <w:rFonts w:ascii="Times New Roman" w:hAnsi="Times New Roman" w:cs="Times New Roman"/>
          <w:sz w:val="26"/>
          <w:szCs w:val="26"/>
        </w:rPr>
        <w:t xml:space="preserve"> РТ в электронной форме;</w:t>
      </w:r>
    </w:p>
    <w:p w:rsidR="00AF2C82" w:rsidRPr="00AF2C82" w:rsidRDefault="00AF2C82" w:rsidP="00AF2C8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>3) в администрацию района(-</w:t>
      </w:r>
      <w:proofErr w:type="spellStart"/>
      <w:r w:rsidRPr="00AF2C82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AF2C82">
        <w:rPr>
          <w:rFonts w:ascii="Times New Roman" w:hAnsi="Times New Roman" w:cs="Times New Roman"/>
          <w:sz w:val="26"/>
          <w:szCs w:val="26"/>
        </w:rPr>
        <w:t xml:space="preserve">) лично на бумажном носителе. </w:t>
      </w:r>
    </w:p>
    <w:p w:rsidR="00AF2C82" w:rsidRPr="00AF2C82" w:rsidRDefault="00AF2C82" w:rsidP="00AF2C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 xml:space="preserve">Физические лица и индивидуальные предприниматели при направлении заявления и необходимых документов посредством портала </w:t>
      </w:r>
      <w:proofErr w:type="spellStart"/>
      <w:r w:rsidRPr="00AF2C82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AF2C82">
        <w:rPr>
          <w:rFonts w:ascii="Times New Roman" w:hAnsi="Times New Roman" w:cs="Times New Roman"/>
          <w:sz w:val="26"/>
          <w:szCs w:val="26"/>
        </w:rPr>
        <w:t xml:space="preserve"> РТ подписывают заявление простой электронной подписью.</w:t>
      </w:r>
    </w:p>
    <w:p w:rsidR="00AF2C82" w:rsidRPr="00AF2C82" w:rsidRDefault="00AF2C82" w:rsidP="00AF2C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AF2C82" w:rsidRPr="00AF2C82" w:rsidRDefault="00AF2C82" w:rsidP="00AF2C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lastRenderedPageBreak/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портала </w:t>
      </w:r>
      <w:proofErr w:type="spellStart"/>
      <w:r w:rsidRPr="00AF2C82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AF2C82">
        <w:rPr>
          <w:rFonts w:ascii="Times New Roman" w:hAnsi="Times New Roman" w:cs="Times New Roman"/>
          <w:sz w:val="26"/>
          <w:szCs w:val="26"/>
        </w:rPr>
        <w:t xml:space="preserve"> РТ</w:t>
      </w:r>
      <w:r w:rsidR="00086BF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AF2C82">
        <w:rPr>
          <w:rFonts w:ascii="Times New Roman" w:hAnsi="Times New Roman" w:cs="Times New Roman"/>
          <w:sz w:val="26"/>
          <w:szCs w:val="26"/>
        </w:rPr>
        <w:t>подписывают заявление усиленной квалифицированной электронной подписью.</w:t>
      </w:r>
    </w:p>
    <w:p w:rsidR="00317CFD" w:rsidRPr="009B0FE1" w:rsidRDefault="00AF2C82" w:rsidP="00AF2C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C82">
        <w:rPr>
          <w:rFonts w:ascii="Times New Roman" w:hAnsi="Times New Roman" w:cs="Times New Roman"/>
          <w:sz w:val="26"/>
          <w:szCs w:val="26"/>
        </w:rPr>
        <w:t xml:space="preserve">При подаче документов, указанных в пунктах 2, 4 – 7, посредством портала </w:t>
      </w:r>
      <w:proofErr w:type="spellStart"/>
      <w:r w:rsidRPr="00AF2C82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AF2C82">
        <w:rPr>
          <w:rFonts w:ascii="Times New Roman" w:hAnsi="Times New Roman" w:cs="Times New Roman"/>
          <w:sz w:val="26"/>
          <w:szCs w:val="26"/>
        </w:rPr>
        <w:t xml:space="preserve"> РТ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№63-ФЗ «Об электронной подписи» лицами, уполномоченными на создание и подписание таких документов, в том числе нотариусами.</w:t>
      </w:r>
    </w:p>
    <w:sectPr w:rsidR="00317CFD" w:rsidRPr="009B0FE1" w:rsidSect="00805D5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AF" w:rsidRDefault="005761AF">
      <w:pPr>
        <w:spacing w:after="0" w:line="240" w:lineRule="auto"/>
      </w:pPr>
      <w:r>
        <w:separator/>
      </w:r>
    </w:p>
  </w:endnote>
  <w:endnote w:type="continuationSeparator" w:id="0">
    <w:p w:rsidR="005761AF" w:rsidRDefault="0057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AF" w:rsidRDefault="005761AF">
      <w:pPr>
        <w:spacing w:after="0" w:line="240" w:lineRule="auto"/>
      </w:pPr>
      <w:r>
        <w:separator/>
      </w:r>
    </w:p>
  </w:footnote>
  <w:footnote w:type="continuationSeparator" w:id="0">
    <w:p w:rsidR="005761AF" w:rsidRDefault="0057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13B" w:rsidRDefault="00AF6FD9">
    <w:pPr>
      <w:pStyle w:val="a5"/>
      <w:jc w:val="center"/>
    </w:pPr>
    <w:r w:rsidRPr="00AD113B">
      <w:rPr>
        <w:rFonts w:ascii="Times New Roman" w:hAnsi="Times New Roman"/>
        <w:sz w:val="24"/>
        <w:szCs w:val="24"/>
      </w:rPr>
      <w:fldChar w:fldCharType="begin"/>
    </w:r>
    <w:r w:rsidRPr="00AD113B">
      <w:rPr>
        <w:rFonts w:ascii="Times New Roman" w:hAnsi="Times New Roman"/>
        <w:sz w:val="24"/>
        <w:szCs w:val="24"/>
      </w:rPr>
      <w:instrText xml:space="preserve"> PAGE   \* MERGEFORMAT </w:instrText>
    </w:r>
    <w:r w:rsidRPr="00AD113B">
      <w:rPr>
        <w:rFonts w:ascii="Times New Roman" w:hAnsi="Times New Roman"/>
        <w:sz w:val="24"/>
        <w:szCs w:val="24"/>
      </w:rPr>
      <w:fldChar w:fldCharType="separate"/>
    </w:r>
    <w:r w:rsidR="00086BF4">
      <w:rPr>
        <w:rFonts w:ascii="Times New Roman" w:hAnsi="Times New Roman"/>
        <w:noProof/>
        <w:sz w:val="24"/>
        <w:szCs w:val="24"/>
      </w:rPr>
      <w:t>3</w:t>
    </w:r>
    <w:r w:rsidRPr="00AD113B">
      <w:rPr>
        <w:rFonts w:ascii="Times New Roman" w:hAnsi="Times New Roman"/>
        <w:sz w:val="24"/>
        <w:szCs w:val="24"/>
      </w:rPr>
      <w:fldChar w:fldCharType="end"/>
    </w:r>
  </w:p>
  <w:p w:rsidR="00AD113B" w:rsidRDefault="005761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9B5"/>
    <w:multiLevelType w:val="hybridMultilevel"/>
    <w:tmpl w:val="649A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7CE"/>
    <w:multiLevelType w:val="multilevel"/>
    <w:tmpl w:val="C0DC5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8E394C"/>
    <w:multiLevelType w:val="singleLevel"/>
    <w:tmpl w:val="33243462"/>
    <w:lvl w:ilvl="0">
      <w:start w:val="2"/>
      <w:numFmt w:val="decimal"/>
      <w:lvlText w:val="%1."/>
      <w:legacy w:legacy="1" w:legacySpace="0" w:legacyIndent="379"/>
      <w:lvlJc w:val="left"/>
      <w:rPr>
        <w:rFonts w:ascii="Bookman Old Style" w:hAnsi="Bookman Old Style" w:hint="default"/>
      </w:rPr>
    </w:lvl>
  </w:abstractNum>
  <w:abstractNum w:abstractNumId="3" w15:restartNumberingAfterBreak="0">
    <w:nsid w:val="7141096B"/>
    <w:multiLevelType w:val="hybridMultilevel"/>
    <w:tmpl w:val="9D9E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7"/>
    <w:rsid w:val="00040B86"/>
    <w:rsid w:val="00052B27"/>
    <w:rsid w:val="00086BF4"/>
    <w:rsid w:val="000A2F6C"/>
    <w:rsid w:val="001207E2"/>
    <w:rsid w:val="00157906"/>
    <w:rsid w:val="001904D8"/>
    <w:rsid w:val="00227E5B"/>
    <w:rsid w:val="00232342"/>
    <w:rsid w:val="002332CB"/>
    <w:rsid w:val="002623F5"/>
    <w:rsid w:val="002A1D99"/>
    <w:rsid w:val="002D61EE"/>
    <w:rsid w:val="00317CFD"/>
    <w:rsid w:val="00427788"/>
    <w:rsid w:val="004B56B8"/>
    <w:rsid w:val="004E5784"/>
    <w:rsid w:val="00561CAF"/>
    <w:rsid w:val="005761AF"/>
    <w:rsid w:val="005C0FEC"/>
    <w:rsid w:val="0066471E"/>
    <w:rsid w:val="00774B27"/>
    <w:rsid w:val="007C28FC"/>
    <w:rsid w:val="007C4B49"/>
    <w:rsid w:val="00805D51"/>
    <w:rsid w:val="00876B7C"/>
    <w:rsid w:val="009B0FE1"/>
    <w:rsid w:val="00A13530"/>
    <w:rsid w:val="00AF2C82"/>
    <w:rsid w:val="00AF6FD9"/>
    <w:rsid w:val="00B02EF7"/>
    <w:rsid w:val="00B5464A"/>
    <w:rsid w:val="00BD13B9"/>
    <w:rsid w:val="00BE0F57"/>
    <w:rsid w:val="00CA415B"/>
    <w:rsid w:val="00CB42EA"/>
    <w:rsid w:val="00CB4FB2"/>
    <w:rsid w:val="00CC5A39"/>
    <w:rsid w:val="00D56BD3"/>
    <w:rsid w:val="00DA72EC"/>
    <w:rsid w:val="00DB57E2"/>
    <w:rsid w:val="00DC2D8E"/>
    <w:rsid w:val="00DD7B00"/>
    <w:rsid w:val="00E32E16"/>
    <w:rsid w:val="00F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76F7"/>
  <w15:docId w15:val="{4B1219A9-1C61-48B1-A8F8-9C5670A1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6F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F6FD9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0" w:lineRule="exact"/>
      <w:ind w:firstLine="734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5464A"/>
    <w:pPr>
      <w:widowControl w:val="0"/>
      <w:autoSpaceDE w:val="0"/>
      <w:autoSpaceDN w:val="0"/>
      <w:adjustRightInd w:val="0"/>
      <w:spacing w:after="0" w:line="485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5464A"/>
    <w:pPr>
      <w:widowControl w:val="0"/>
      <w:autoSpaceDE w:val="0"/>
      <w:autoSpaceDN w:val="0"/>
      <w:adjustRightInd w:val="0"/>
      <w:spacing w:after="0" w:line="518" w:lineRule="exact"/>
      <w:ind w:firstLine="739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5464A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B5464A"/>
    <w:rPr>
      <w:rFonts w:ascii="Bookman Old Style" w:hAnsi="Bookman Old Style" w:cs="Bookman Old Style"/>
      <w:spacing w:val="-30"/>
      <w:sz w:val="30"/>
      <w:szCs w:val="30"/>
    </w:rPr>
  </w:style>
  <w:style w:type="character" w:customStyle="1" w:styleId="FontStyle13">
    <w:name w:val="Font Style13"/>
    <w:basedOn w:val="a0"/>
    <w:uiPriority w:val="99"/>
    <w:rsid w:val="00B5464A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a0"/>
    <w:uiPriority w:val="99"/>
    <w:rsid w:val="00B5464A"/>
    <w:rPr>
      <w:rFonts w:ascii="Palatino Linotype" w:hAnsi="Palatino Linotype" w:cs="Palatino Linotype"/>
      <w:b/>
      <w:bCs/>
      <w:spacing w:val="-20"/>
      <w:sz w:val="26"/>
      <w:szCs w:val="26"/>
    </w:rPr>
  </w:style>
  <w:style w:type="character" w:customStyle="1" w:styleId="FontStyle15">
    <w:name w:val="Font Style15"/>
    <w:basedOn w:val="a0"/>
    <w:uiPriority w:val="99"/>
    <w:rsid w:val="00B5464A"/>
    <w:rPr>
      <w:rFonts w:ascii="Bookman Old Style" w:hAnsi="Bookman Old Style" w:cs="Bookman Old Style"/>
      <w:b/>
      <w:bCs/>
      <w:i/>
      <w:iCs/>
      <w:spacing w:val="20"/>
      <w:sz w:val="20"/>
      <w:szCs w:val="20"/>
    </w:rPr>
  </w:style>
  <w:style w:type="paragraph" w:styleId="a7">
    <w:name w:val="List Paragraph"/>
    <w:basedOn w:val="a"/>
    <w:uiPriority w:val="34"/>
    <w:qFormat/>
    <w:rsid w:val="002623F5"/>
    <w:pPr>
      <w:ind w:left="720"/>
      <w:contextualSpacing/>
    </w:pPr>
  </w:style>
  <w:style w:type="table" w:styleId="a8">
    <w:name w:val="Table Grid"/>
    <w:basedOn w:val="a1"/>
    <w:uiPriority w:val="59"/>
    <w:rsid w:val="000A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сновной текст_"/>
    <w:basedOn w:val="a0"/>
    <w:link w:val="1"/>
    <w:rsid w:val="00317C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a">
    <w:name w:val="Основной текст + Малые прописные"/>
    <w:basedOn w:val="a9"/>
    <w:rsid w:val="00317C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7pt">
    <w:name w:val="Основной текст + 17 pt;Курсив"/>
    <w:basedOn w:val="a9"/>
    <w:rsid w:val="00317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17CFD"/>
    <w:pPr>
      <w:widowControl w:val="0"/>
      <w:shd w:val="clear" w:color="auto" w:fill="FFFFFF"/>
      <w:spacing w:after="540" w:line="0" w:lineRule="atLeas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317CFD"/>
    <w:pPr>
      <w:widowControl w:val="0"/>
      <w:shd w:val="clear" w:color="auto" w:fill="FFFFFF"/>
      <w:spacing w:before="540" w:after="0" w:line="389" w:lineRule="exact"/>
      <w:ind w:hanging="3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2015-09-17T07:38:00Z</cp:lastPrinted>
  <dcterms:created xsi:type="dcterms:W3CDTF">2024-02-02T14:01:00Z</dcterms:created>
  <dcterms:modified xsi:type="dcterms:W3CDTF">2024-02-02T14:23:00Z</dcterms:modified>
</cp:coreProperties>
</file>