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C82" w:rsidRPr="0088576D" w:rsidRDefault="00DD6C82" w:rsidP="00DD6C82">
      <w:pPr>
        <w:ind w:firstLine="720"/>
        <w:jc w:val="center"/>
        <w:rPr>
          <w:rFonts w:ascii="Arial" w:hAnsi="Arial"/>
          <w:sz w:val="26"/>
          <w:szCs w:val="26"/>
        </w:rPr>
      </w:pPr>
      <w:bookmarkStart w:id="0" w:name="sub_1041"/>
      <w:r w:rsidRPr="0088576D">
        <w:rPr>
          <w:sz w:val="28"/>
          <w:szCs w:val="28"/>
          <w:u w:val="single"/>
        </w:rPr>
        <w:t>Перечень документов:</w:t>
      </w:r>
    </w:p>
    <w:p w:rsidR="00DD6C82" w:rsidRPr="0088576D" w:rsidRDefault="00DD6C82" w:rsidP="00DD6C82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DD6C82" w:rsidRPr="0088576D" w:rsidRDefault="00DD6C82" w:rsidP="00DD6C8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88576D">
        <w:rPr>
          <w:sz w:val="28"/>
          <w:szCs w:val="28"/>
        </w:rPr>
        <w:t>) </w:t>
      </w:r>
      <w:hyperlink r:id="rId5" w:history="1">
        <w:r w:rsidRPr="0088576D">
          <w:rPr>
            <w:sz w:val="28"/>
            <w:szCs w:val="28"/>
          </w:rPr>
          <w:t>заявление</w:t>
        </w:r>
      </w:hyperlink>
      <w:r w:rsidRPr="0088576D">
        <w:rPr>
          <w:sz w:val="28"/>
          <w:szCs w:val="28"/>
        </w:rPr>
        <w:t xml:space="preserve"> с просьбой о назначении его опекуном (далее - заявление);</w:t>
      </w:r>
    </w:p>
    <w:p w:rsidR="00DD6C82" w:rsidRPr="0088576D" w:rsidRDefault="00DD6C82" w:rsidP="00DD6C8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bookmarkStart w:id="1" w:name="sub_1042"/>
      <w:bookmarkEnd w:id="0"/>
      <w:proofErr w:type="gramStart"/>
      <w:r>
        <w:rPr>
          <w:sz w:val="28"/>
          <w:szCs w:val="28"/>
        </w:rPr>
        <w:t>2</w:t>
      </w:r>
      <w:r w:rsidRPr="0088576D">
        <w:rPr>
          <w:sz w:val="28"/>
          <w:szCs w:val="28"/>
        </w:rPr>
        <w:t>) справка с места работы с указанием должности и размера средней заработной платы за последние 12 месяцев, а для граждан, не состоящих в трудовых отношениях, - иной документ, подтверждающий доходы (для пенсионеров - копии пенсионного удостоверения, справки из территориального органа Пенсионного фонда Российской Федерации или иного органа, осуществляющего пенсионное обеспечение);</w:t>
      </w:r>
      <w:proofErr w:type="gramEnd"/>
    </w:p>
    <w:p w:rsidR="00DD6C82" w:rsidRPr="0088576D" w:rsidRDefault="00DD6C82" w:rsidP="00DD6C8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bookmarkStart w:id="2" w:name="sub_1043"/>
      <w:bookmarkEnd w:id="1"/>
      <w:r>
        <w:rPr>
          <w:sz w:val="28"/>
          <w:szCs w:val="28"/>
        </w:rPr>
        <w:t>3</w:t>
      </w:r>
      <w:r w:rsidRPr="0088576D">
        <w:rPr>
          <w:sz w:val="28"/>
          <w:szCs w:val="28"/>
        </w:rPr>
        <w:t>) выписка из домовой (поквартирной) книги с места жительства или иной документ, подтверждающие право пользования жилым помещением либо право собственности на жилое помещение, и копия финансового лицевого счета с места жительства;</w:t>
      </w:r>
    </w:p>
    <w:bookmarkEnd w:id="2"/>
    <w:p w:rsidR="00DD6C82" w:rsidRPr="0088576D" w:rsidRDefault="00DD6C82" w:rsidP="00DD6C8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8576D">
        <w:rPr>
          <w:sz w:val="28"/>
          <w:szCs w:val="28"/>
        </w:rPr>
        <w:t xml:space="preserve">) справка органов внутренних дел, подтверждающая отсутствие у гражданина, выразившего желание стать опекуном, судимости или факта уголовного преследования за преступления, предусмотренные </w:t>
      </w:r>
      <w:hyperlink r:id="rId6" w:history="1">
        <w:r w:rsidRPr="0088576D">
          <w:rPr>
            <w:sz w:val="28"/>
            <w:szCs w:val="28"/>
          </w:rPr>
          <w:t>пунктом 1 статьи 146</w:t>
        </w:r>
      </w:hyperlink>
      <w:r w:rsidRPr="0088576D">
        <w:rPr>
          <w:sz w:val="28"/>
          <w:szCs w:val="28"/>
        </w:rPr>
        <w:t xml:space="preserve"> Семейного кодекса Российской Федерации</w:t>
      </w:r>
      <w:r>
        <w:rPr>
          <w:sz w:val="28"/>
          <w:szCs w:val="28"/>
        </w:rPr>
        <w:t xml:space="preserve"> – </w:t>
      </w:r>
      <w:r w:rsidRPr="00313528">
        <w:rPr>
          <w:sz w:val="28"/>
          <w:szCs w:val="28"/>
          <w:u w:val="single"/>
        </w:rPr>
        <w:t>по запросу органа опеки и попечительства</w:t>
      </w:r>
      <w:r w:rsidRPr="0088576D">
        <w:rPr>
          <w:sz w:val="28"/>
          <w:szCs w:val="28"/>
        </w:rPr>
        <w:t>;</w:t>
      </w:r>
    </w:p>
    <w:p w:rsidR="00DD6C82" w:rsidRPr="0088576D" w:rsidRDefault="00DD6C82" w:rsidP="00DD6C8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8576D">
        <w:rPr>
          <w:sz w:val="28"/>
          <w:szCs w:val="28"/>
        </w:rPr>
        <w:t>) медицинское заключение о состоянии здоровья по результатам освидетельствования гражданина, выразившего желание стать опекуном, выданное в порядке, устанавливаемом Министерством здравоохранения Российской Федерации</w:t>
      </w:r>
      <w:r>
        <w:rPr>
          <w:sz w:val="28"/>
          <w:szCs w:val="28"/>
        </w:rPr>
        <w:t xml:space="preserve"> – </w:t>
      </w:r>
      <w:r w:rsidRPr="00313528">
        <w:rPr>
          <w:sz w:val="28"/>
          <w:szCs w:val="28"/>
          <w:u w:val="single"/>
        </w:rPr>
        <w:t>бланк выдается органом опеки и попечительства</w:t>
      </w:r>
      <w:r w:rsidRPr="0088576D">
        <w:rPr>
          <w:sz w:val="28"/>
          <w:szCs w:val="28"/>
        </w:rPr>
        <w:t>;</w:t>
      </w:r>
    </w:p>
    <w:p w:rsidR="00DD6C82" w:rsidRPr="0088576D" w:rsidRDefault="00DD6C82" w:rsidP="00DD6C8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bookmarkStart w:id="3" w:name="sub_1046"/>
      <w:r>
        <w:rPr>
          <w:sz w:val="28"/>
          <w:szCs w:val="28"/>
        </w:rPr>
        <w:t>6</w:t>
      </w:r>
      <w:r w:rsidRPr="0088576D">
        <w:rPr>
          <w:sz w:val="28"/>
          <w:szCs w:val="28"/>
        </w:rPr>
        <w:t>) копия свидетельства о браке (если гражданин, выразивший желание стать опекуном, состоит в браке);</w:t>
      </w:r>
    </w:p>
    <w:p w:rsidR="00DD6C82" w:rsidRPr="0088576D" w:rsidRDefault="00DD6C82" w:rsidP="00DD6C8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bookmarkStart w:id="4" w:name="sub_1047"/>
      <w:bookmarkEnd w:id="3"/>
      <w:r>
        <w:rPr>
          <w:sz w:val="28"/>
          <w:szCs w:val="28"/>
        </w:rPr>
        <w:t>7</w:t>
      </w:r>
      <w:r w:rsidRPr="0088576D">
        <w:rPr>
          <w:sz w:val="28"/>
          <w:szCs w:val="28"/>
        </w:rPr>
        <w:t>) 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на прием ребенка (детей) в семью;</w:t>
      </w:r>
    </w:p>
    <w:bookmarkEnd w:id="4"/>
    <w:p w:rsidR="00DD6C82" w:rsidRPr="0088576D" w:rsidRDefault="00DD6C82" w:rsidP="00DD6C8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8</w:t>
      </w:r>
      <w:r w:rsidRPr="0088576D">
        <w:rPr>
          <w:sz w:val="28"/>
          <w:szCs w:val="28"/>
        </w:rPr>
        <w:t xml:space="preserve">) копия свидетельства или иного документа о прохождении подготовки лица, желающего принять на воспитание в свою семью ребенка, </w:t>
      </w:r>
      <w:r w:rsidRPr="0088576D">
        <w:rPr>
          <w:sz w:val="28"/>
          <w:szCs w:val="28"/>
        </w:rPr>
        <w:lastRenderedPageBreak/>
        <w:t xml:space="preserve">оставшегося без попечения родителей, в порядке, установленном </w:t>
      </w:r>
      <w:hyperlink r:id="rId7" w:history="1">
        <w:r w:rsidRPr="0088576D">
          <w:rPr>
            <w:sz w:val="28"/>
            <w:szCs w:val="28"/>
          </w:rPr>
          <w:t>пунктом 4 статьи 127</w:t>
        </w:r>
      </w:hyperlink>
      <w:r w:rsidRPr="0088576D">
        <w:rPr>
          <w:sz w:val="28"/>
          <w:szCs w:val="28"/>
        </w:rPr>
        <w:t xml:space="preserve"> Семейного кодекса Российской Федерации (кроме близких родственников детей, а также лиц, которые являются или являлись опекунами (попечителями) детей и которые не были отстранены от исполнения возложенных на них обязанностей).</w:t>
      </w:r>
      <w:proofErr w:type="gramEnd"/>
      <w:r w:rsidRPr="0088576D">
        <w:rPr>
          <w:sz w:val="28"/>
          <w:szCs w:val="28"/>
        </w:rPr>
        <w:t xml:space="preserve"> </w:t>
      </w:r>
      <w:hyperlink r:id="rId8" w:history="1">
        <w:r w:rsidRPr="0088576D">
          <w:rPr>
            <w:sz w:val="28"/>
            <w:szCs w:val="28"/>
          </w:rPr>
          <w:t>Форма</w:t>
        </w:r>
      </w:hyperlink>
      <w:r w:rsidRPr="0088576D">
        <w:rPr>
          <w:sz w:val="28"/>
          <w:szCs w:val="28"/>
        </w:rPr>
        <w:t xml:space="preserve"> свидетельства утверждается Министерством образования и науки Российской Федерации</w:t>
      </w:r>
      <w:r>
        <w:rPr>
          <w:sz w:val="28"/>
          <w:szCs w:val="28"/>
        </w:rPr>
        <w:t xml:space="preserve"> – </w:t>
      </w:r>
      <w:r w:rsidRPr="00313528">
        <w:rPr>
          <w:sz w:val="28"/>
          <w:szCs w:val="28"/>
          <w:u w:val="single"/>
        </w:rPr>
        <w:t xml:space="preserve">направление для прохождения школы выдается органом опеки и </w:t>
      </w:r>
      <w:proofErr w:type="spellStart"/>
      <w:r w:rsidRPr="00313528">
        <w:rPr>
          <w:sz w:val="28"/>
          <w:szCs w:val="28"/>
          <w:u w:val="single"/>
        </w:rPr>
        <w:t>ппечительства</w:t>
      </w:r>
      <w:proofErr w:type="spellEnd"/>
      <w:r w:rsidRPr="0088576D">
        <w:rPr>
          <w:sz w:val="28"/>
          <w:szCs w:val="28"/>
        </w:rPr>
        <w:t>;</w:t>
      </w:r>
    </w:p>
    <w:p w:rsidR="00DD6C82" w:rsidRDefault="00DD6C82" w:rsidP="00DD6C8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bookmarkStart w:id="5" w:name="sub_1410"/>
      <w:r>
        <w:rPr>
          <w:sz w:val="28"/>
          <w:szCs w:val="28"/>
        </w:rPr>
        <w:t>9</w:t>
      </w:r>
      <w:r w:rsidRPr="0088576D">
        <w:rPr>
          <w:sz w:val="28"/>
          <w:szCs w:val="28"/>
        </w:rPr>
        <w:t>) автобиография.</w:t>
      </w:r>
    </w:p>
    <w:p w:rsidR="00DD6C82" w:rsidRDefault="00DD6C82" w:rsidP="00DD6C82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8576D">
        <w:rPr>
          <w:sz w:val="28"/>
          <w:szCs w:val="28"/>
        </w:rPr>
        <w:t xml:space="preserve">ри подаче заявления </w:t>
      </w:r>
      <w:r>
        <w:rPr>
          <w:sz w:val="28"/>
          <w:szCs w:val="28"/>
        </w:rPr>
        <w:t xml:space="preserve">гражданин </w:t>
      </w:r>
      <w:r w:rsidRPr="0088576D">
        <w:rPr>
          <w:sz w:val="28"/>
          <w:szCs w:val="28"/>
        </w:rPr>
        <w:t>должен предъявить паспорт или иной документ, удостоверяющий его личность</w:t>
      </w:r>
      <w:r>
        <w:rPr>
          <w:sz w:val="28"/>
          <w:szCs w:val="28"/>
        </w:rPr>
        <w:t>.</w:t>
      </w:r>
    </w:p>
    <w:p w:rsidR="00DD6C82" w:rsidRDefault="00DD6C82" w:rsidP="00DD6C82">
      <w:pPr>
        <w:jc w:val="both"/>
        <w:rPr>
          <w:sz w:val="28"/>
          <w:szCs w:val="28"/>
        </w:rPr>
      </w:pPr>
    </w:p>
    <w:p w:rsidR="00DD6C82" w:rsidRPr="0088576D" w:rsidRDefault="00DD6C82" w:rsidP="00DD6C8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8576D">
        <w:rPr>
          <w:sz w:val="28"/>
          <w:szCs w:val="28"/>
        </w:rPr>
        <w:t xml:space="preserve">Документы, предусмотренные </w:t>
      </w:r>
      <w:hyperlink w:anchor="sub_1042" w:history="1">
        <w:r w:rsidRPr="0088576D">
          <w:rPr>
            <w:color w:val="106BBE"/>
            <w:sz w:val="28"/>
            <w:szCs w:val="28"/>
          </w:rPr>
          <w:t>пунктами "2" - "4"</w:t>
        </w:r>
      </w:hyperlink>
      <w:r w:rsidRPr="0088576D">
        <w:rPr>
          <w:sz w:val="28"/>
          <w:szCs w:val="28"/>
        </w:rPr>
        <w:t xml:space="preserve"> принимаются органом опеки и попечительства в течение года со дня их выдачи, документ, предусмотренный </w:t>
      </w:r>
      <w:hyperlink w:anchor="sub_1045" w:history="1">
        <w:r w:rsidRPr="0088576D">
          <w:rPr>
            <w:color w:val="106BBE"/>
            <w:sz w:val="28"/>
            <w:szCs w:val="28"/>
          </w:rPr>
          <w:t>пунктом "5"</w:t>
        </w:r>
      </w:hyperlink>
      <w:r w:rsidRPr="0088576D">
        <w:rPr>
          <w:sz w:val="28"/>
          <w:szCs w:val="28"/>
        </w:rPr>
        <w:t>, - в течение 3 месяцев со дня его выдачи.</w:t>
      </w:r>
    </w:p>
    <w:bookmarkEnd w:id="5"/>
    <w:p w:rsidR="00DD6C82" w:rsidRPr="0088576D" w:rsidRDefault="00DD6C82" w:rsidP="00DD6C82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6"/>
          <w:szCs w:val="26"/>
        </w:rPr>
      </w:pPr>
    </w:p>
    <w:p w:rsidR="00DD6C82" w:rsidRDefault="00DD6C82" w:rsidP="00DD6C82">
      <w:pPr>
        <w:spacing w:line="360" w:lineRule="auto"/>
        <w:ind w:firstLine="748"/>
        <w:jc w:val="both"/>
        <w:rPr>
          <w:sz w:val="28"/>
          <w:szCs w:val="28"/>
        </w:rPr>
      </w:pPr>
    </w:p>
    <w:p w:rsidR="00DD6C82" w:rsidRDefault="00DD6C82" w:rsidP="00DD6C82">
      <w:pPr>
        <w:spacing w:line="360" w:lineRule="auto"/>
        <w:ind w:firstLine="748"/>
        <w:jc w:val="both"/>
        <w:rPr>
          <w:sz w:val="28"/>
          <w:szCs w:val="28"/>
        </w:rPr>
      </w:pPr>
    </w:p>
    <w:p w:rsidR="00DD6C82" w:rsidRDefault="00DD6C82" w:rsidP="00DD6C82">
      <w:pPr>
        <w:spacing w:line="360" w:lineRule="auto"/>
        <w:ind w:firstLine="748"/>
        <w:jc w:val="both"/>
        <w:rPr>
          <w:sz w:val="28"/>
          <w:szCs w:val="28"/>
        </w:rPr>
      </w:pPr>
    </w:p>
    <w:p w:rsidR="00DD6C82" w:rsidRDefault="00DD6C82" w:rsidP="00DD6C82">
      <w:pPr>
        <w:spacing w:line="360" w:lineRule="auto"/>
        <w:ind w:firstLine="748"/>
        <w:jc w:val="both"/>
        <w:rPr>
          <w:sz w:val="28"/>
          <w:szCs w:val="28"/>
        </w:rPr>
      </w:pPr>
    </w:p>
    <w:p w:rsidR="00DD6C82" w:rsidRDefault="00DD6C82" w:rsidP="00DD6C82">
      <w:pPr>
        <w:spacing w:line="360" w:lineRule="auto"/>
        <w:ind w:firstLine="748"/>
        <w:jc w:val="both"/>
        <w:rPr>
          <w:sz w:val="28"/>
          <w:szCs w:val="28"/>
        </w:rPr>
      </w:pPr>
    </w:p>
    <w:p w:rsidR="00DD6C82" w:rsidRDefault="00DD6C82" w:rsidP="00DD6C82">
      <w:pPr>
        <w:spacing w:line="360" w:lineRule="auto"/>
        <w:ind w:firstLine="748"/>
        <w:jc w:val="both"/>
        <w:rPr>
          <w:sz w:val="28"/>
          <w:szCs w:val="28"/>
        </w:rPr>
      </w:pPr>
    </w:p>
    <w:p w:rsidR="007F25A3" w:rsidRDefault="007F25A3">
      <w:bookmarkStart w:id="6" w:name="_GoBack"/>
      <w:bookmarkEnd w:id="6"/>
    </w:p>
    <w:sectPr w:rsidR="007F2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706"/>
    <w:rsid w:val="007F25A3"/>
    <w:rsid w:val="00DD6C82"/>
    <w:rsid w:val="00EE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20398.200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0005807.127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0005807.16000" TargetMode="External"/><Relationship Id="rId5" Type="http://schemas.openxmlformats.org/officeDocument/2006/relationships/hyperlink" Target="garantF1://96954.400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2320</Characters>
  <Application>Microsoft Office Word</Application>
  <DocSecurity>0</DocSecurity>
  <Lines>19</Lines>
  <Paragraphs>5</Paragraphs>
  <ScaleCrop>false</ScaleCrop>
  <Company>Home</Company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2013-11-11T10:53:00Z</dcterms:created>
  <dcterms:modified xsi:type="dcterms:W3CDTF">2013-11-11T10:53:00Z</dcterms:modified>
</cp:coreProperties>
</file>